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2931" w14:textId="77777777" w:rsidR="00730C52" w:rsidRPr="00CB5318" w:rsidRDefault="00730C52" w:rsidP="00730C52">
      <w:pPr>
        <w:rPr>
          <w:b/>
          <w:sz w:val="22"/>
          <w:szCs w:val="22"/>
        </w:rPr>
      </w:pPr>
      <w:r w:rsidRPr="00CB5318">
        <w:rPr>
          <w:b/>
          <w:sz w:val="22"/>
          <w:szCs w:val="22"/>
        </w:rPr>
        <w:t xml:space="preserve">Slovní návrh </w:t>
      </w:r>
      <w:r>
        <w:rPr>
          <w:b/>
          <w:sz w:val="22"/>
          <w:szCs w:val="22"/>
        </w:rPr>
        <w:t>rozsah</w:t>
      </w:r>
      <w:r w:rsidRPr="00CB5318">
        <w:rPr>
          <w:b/>
          <w:sz w:val="22"/>
          <w:szCs w:val="22"/>
        </w:rPr>
        <w:t>u akreditace</w:t>
      </w:r>
      <w:r w:rsidRPr="00CB5318">
        <w:rPr>
          <w:sz w:val="22"/>
          <w:szCs w:val="22"/>
        </w:rPr>
        <w:t xml:space="preserve"> (nejvýše 300 znaků včetně mezer)</w:t>
      </w:r>
      <w:r w:rsidRPr="00CB5318">
        <w:rPr>
          <w:b/>
          <w:sz w:val="22"/>
          <w:szCs w:val="22"/>
        </w:rPr>
        <w:t>:</w:t>
      </w:r>
    </w:p>
    <w:p w14:paraId="2F6E2932" w14:textId="77777777" w:rsidR="00730C52" w:rsidRDefault="00730C52" w:rsidP="00FE19E2">
      <w:pPr>
        <w:spacing w:after="60"/>
        <w:rPr>
          <w:b/>
          <w:sz w:val="26"/>
        </w:rPr>
      </w:pPr>
    </w:p>
    <w:p w14:paraId="2F6E2933" w14:textId="77777777" w:rsidR="00730C52" w:rsidRDefault="00730C52" w:rsidP="00FE19E2">
      <w:pPr>
        <w:spacing w:after="60"/>
        <w:rPr>
          <w:b/>
          <w:sz w:val="26"/>
        </w:rPr>
      </w:pPr>
    </w:p>
    <w:p w14:paraId="2F6E2934" w14:textId="394E5CBD" w:rsidR="00FE19E2" w:rsidRPr="004151CB" w:rsidRDefault="00FE19E2" w:rsidP="00FE19E2">
      <w:pPr>
        <w:spacing w:after="60"/>
        <w:rPr>
          <w:b/>
          <w:sz w:val="26"/>
        </w:rPr>
      </w:pPr>
      <w:r>
        <w:rPr>
          <w:b/>
          <w:sz w:val="26"/>
        </w:rPr>
        <w:t xml:space="preserve">Část 1 Údaje </w:t>
      </w:r>
      <w:r w:rsidRPr="00D94BB3">
        <w:rPr>
          <w:b/>
          <w:sz w:val="26"/>
        </w:rPr>
        <w:t xml:space="preserve">o </w:t>
      </w:r>
      <w:r w:rsidR="006259E3" w:rsidRPr="00D94BB3">
        <w:rPr>
          <w:b/>
          <w:sz w:val="26"/>
        </w:rPr>
        <w:t xml:space="preserve">validačním a </w:t>
      </w:r>
      <w:r w:rsidR="00A841FB" w:rsidRPr="00D94BB3">
        <w:rPr>
          <w:b/>
          <w:sz w:val="26"/>
        </w:rPr>
        <w:t>ověřovacím</w:t>
      </w:r>
      <w:r>
        <w:rPr>
          <w:b/>
          <w:sz w:val="26"/>
        </w:rPr>
        <w:t xml:space="preserve"> orgánu</w:t>
      </w:r>
      <w:r w:rsidR="003A157E">
        <w:rPr>
          <w:b/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779"/>
        <w:gridCol w:w="1216"/>
        <w:gridCol w:w="1512"/>
        <w:gridCol w:w="1535"/>
        <w:gridCol w:w="1497"/>
      </w:tblGrid>
      <w:tr w:rsidR="00DA5882" w:rsidRPr="00DA5882" w14:paraId="2F6E2939" w14:textId="77777777" w:rsidTr="00DA5882">
        <w:tc>
          <w:tcPr>
            <w:tcW w:w="1535" w:type="dxa"/>
            <w:shd w:val="clear" w:color="auto" w:fill="auto"/>
          </w:tcPr>
          <w:p w14:paraId="2F6E2935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Název</w:t>
            </w:r>
          </w:p>
        </w:tc>
        <w:tc>
          <w:tcPr>
            <w:tcW w:w="4605" w:type="dxa"/>
            <w:gridSpan w:val="3"/>
            <w:shd w:val="clear" w:color="auto" w:fill="auto"/>
          </w:tcPr>
          <w:p w14:paraId="2F6E293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2F6E2937" w14:textId="38139D8B" w:rsidR="00FE19E2" w:rsidRPr="00DA5882" w:rsidRDefault="00FE19E2" w:rsidP="00D94BB3">
            <w:pPr>
              <w:spacing w:before="40" w:after="40"/>
              <w:jc w:val="left"/>
              <w:rPr>
                <w:sz w:val="20"/>
              </w:rPr>
            </w:pPr>
            <w:r w:rsidRPr="00DA5882">
              <w:rPr>
                <w:sz w:val="20"/>
              </w:rPr>
              <w:t xml:space="preserve">Akreditovaný </w:t>
            </w:r>
            <w:r w:rsidR="009022F1">
              <w:rPr>
                <w:sz w:val="20"/>
              </w:rPr>
              <w:t xml:space="preserve">validační a </w:t>
            </w:r>
            <w:r w:rsidR="00A841FB">
              <w:rPr>
                <w:sz w:val="20"/>
              </w:rPr>
              <w:t>ověřovací</w:t>
            </w:r>
            <w:r w:rsidRPr="00DA5882">
              <w:rPr>
                <w:sz w:val="20"/>
              </w:rPr>
              <w:t xml:space="preserve"> orgán č.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2F6E2938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DA5882" w:rsidRPr="00DA5882" w14:paraId="2F6E293E" w14:textId="77777777" w:rsidTr="00DA5882">
        <w:tc>
          <w:tcPr>
            <w:tcW w:w="1535" w:type="dxa"/>
            <w:shd w:val="clear" w:color="auto" w:fill="auto"/>
          </w:tcPr>
          <w:p w14:paraId="2F6E293A" w14:textId="5B49D28D" w:rsidR="00FE19E2" w:rsidRPr="00DA5882" w:rsidRDefault="00FE19E2" w:rsidP="00CF7B7B">
            <w:pPr>
              <w:spacing w:before="40" w:after="40"/>
              <w:jc w:val="left"/>
              <w:rPr>
                <w:sz w:val="20"/>
              </w:rPr>
            </w:pPr>
            <w:r w:rsidRPr="00DA5882">
              <w:rPr>
                <w:sz w:val="20"/>
              </w:rPr>
              <w:t xml:space="preserve">Adresa </w:t>
            </w:r>
            <w:r w:rsidR="00A36C8F" w:rsidRPr="00A36C8F">
              <w:rPr>
                <w:sz w:val="20"/>
              </w:rPr>
              <w:t>validační</w:t>
            </w:r>
            <w:r w:rsidR="00A36C8F">
              <w:rPr>
                <w:sz w:val="20"/>
              </w:rPr>
              <w:t>ho</w:t>
            </w:r>
            <w:r w:rsidR="00A36C8F" w:rsidRPr="00A36C8F">
              <w:rPr>
                <w:sz w:val="20"/>
              </w:rPr>
              <w:t xml:space="preserve"> a ověřovací</w:t>
            </w:r>
            <w:r w:rsidR="00A36C8F">
              <w:rPr>
                <w:sz w:val="20"/>
              </w:rPr>
              <w:t>ho</w:t>
            </w:r>
            <w:r w:rsidR="00A36C8F" w:rsidRPr="00A36C8F">
              <w:rPr>
                <w:sz w:val="20"/>
              </w:rPr>
              <w:t xml:space="preserve"> orgánu</w:t>
            </w:r>
          </w:p>
        </w:tc>
        <w:tc>
          <w:tcPr>
            <w:tcW w:w="4605" w:type="dxa"/>
            <w:gridSpan w:val="3"/>
            <w:shd w:val="clear" w:color="auto" w:fill="auto"/>
          </w:tcPr>
          <w:p w14:paraId="2F6E293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2F6E293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2F6E293D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DA5882" w:rsidRPr="00DA5882" w14:paraId="2F6E2943" w14:textId="77777777" w:rsidTr="00DA5882">
        <w:tc>
          <w:tcPr>
            <w:tcW w:w="1535" w:type="dxa"/>
            <w:shd w:val="clear" w:color="auto" w:fill="auto"/>
          </w:tcPr>
          <w:p w14:paraId="2F6E293F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Telefon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F6E2940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F6E2941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Mobil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42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DA5882" w:rsidRPr="00DA5882" w14:paraId="2F6E2948" w14:textId="77777777" w:rsidTr="00DA5882">
        <w:tc>
          <w:tcPr>
            <w:tcW w:w="1535" w:type="dxa"/>
            <w:shd w:val="clear" w:color="auto" w:fill="auto"/>
          </w:tcPr>
          <w:p w14:paraId="2F6E2944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Web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F6E2945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F6E294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e-mail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47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E294A" w14:textId="77777777" w:rsidTr="00DA5882">
        <w:tc>
          <w:tcPr>
            <w:tcW w:w="9211" w:type="dxa"/>
            <w:gridSpan w:val="6"/>
            <w:shd w:val="clear" w:color="auto" w:fill="auto"/>
          </w:tcPr>
          <w:p w14:paraId="2F6E2949" w14:textId="77777777" w:rsidR="00FE19E2" w:rsidRPr="00DA5882" w:rsidRDefault="00FE19E2" w:rsidP="00DA5882">
            <w:pPr>
              <w:spacing w:before="40" w:after="40"/>
              <w:rPr>
                <w:szCs w:val="24"/>
              </w:rPr>
            </w:pPr>
            <w:r w:rsidRPr="00DA5882">
              <w:rPr>
                <w:b/>
                <w:szCs w:val="24"/>
              </w:rPr>
              <w:t>Seznam a obsazení klíčových funkcí</w:t>
            </w:r>
          </w:p>
        </w:tc>
      </w:tr>
      <w:tr w:rsidR="00DA5882" w:rsidRPr="00DA5882" w14:paraId="2F6E294F" w14:textId="77777777" w:rsidTr="00DA5882">
        <w:tc>
          <w:tcPr>
            <w:tcW w:w="1535" w:type="dxa"/>
            <w:shd w:val="clear" w:color="auto" w:fill="auto"/>
          </w:tcPr>
          <w:p w14:paraId="2F6E294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Vedoucí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F6E294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F6E294D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4E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DA5882" w:rsidRPr="00DA5882" w14:paraId="2F6E2954" w14:textId="77777777" w:rsidTr="00DA5882">
        <w:tc>
          <w:tcPr>
            <w:tcW w:w="1535" w:type="dxa"/>
            <w:shd w:val="clear" w:color="auto" w:fill="auto"/>
          </w:tcPr>
          <w:p w14:paraId="2F6E2950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Manažer kvality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2F6E2951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F6E2952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53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E2957" w14:textId="77777777" w:rsidTr="00DA5882">
        <w:tc>
          <w:tcPr>
            <w:tcW w:w="6140" w:type="dxa"/>
            <w:gridSpan w:val="4"/>
            <w:shd w:val="clear" w:color="auto" w:fill="auto"/>
          </w:tcPr>
          <w:p w14:paraId="2F6E2955" w14:textId="35FD8F2A" w:rsidR="00FE19E2" w:rsidRPr="00DA5882" w:rsidRDefault="00FE19E2" w:rsidP="00A841FB">
            <w:pPr>
              <w:spacing w:before="40" w:after="40"/>
              <w:rPr>
                <w:sz w:val="20"/>
              </w:rPr>
            </w:pPr>
            <w:r w:rsidRPr="00DA5882">
              <w:rPr>
                <w:b/>
              </w:rPr>
              <w:t xml:space="preserve">Celkový počet osob </w:t>
            </w:r>
            <w:r w:rsidRPr="006259E3">
              <w:rPr>
                <w:b/>
                <w:szCs w:val="24"/>
              </w:rPr>
              <w:t>pracujících v</w:t>
            </w:r>
            <w:r w:rsidR="006259E3" w:rsidRPr="006259E3">
              <w:rPr>
                <w:b/>
                <w:szCs w:val="24"/>
              </w:rPr>
              <w:t xml:space="preserve">e </w:t>
            </w:r>
            <w:r w:rsidR="006259E3" w:rsidRPr="00D94BB3">
              <w:rPr>
                <w:b/>
                <w:szCs w:val="24"/>
              </w:rPr>
              <w:t>validačním a</w:t>
            </w:r>
            <w:r w:rsidRPr="00D94BB3">
              <w:rPr>
                <w:b/>
                <w:szCs w:val="24"/>
              </w:rPr>
              <w:t xml:space="preserve"> </w:t>
            </w:r>
            <w:r w:rsidR="00A841FB" w:rsidRPr="00D94BB3">
              <w:rPr>
                <w:b/>
                <w:szCs w:val="24"/>
              </w:rPr>
              <w:t>ověřovacím</w:t>
            </w:r>
            <w:r w:rsidRPr="00D94BB3">
              <w:rPr>
                <w:b/>
                <w:szCs w:val="24"/>
              </w:rPr>
              <w:t xml:space="preserve"> orgánu</w:t>
            </w:r>
            <w:r w:rsidRPr="00D94BB3">
              <w:rPr>
                <w:b/>
              </w:rPr>
              <w:t xml:space="preserve"> </w:t>
            </w:r>
            <w:r w:rsidRPr="00D94BB3">
              <w:rPr>
                <w:sz w:val="20"/>
              </w:rPr>
              <w:t>(interních i externích)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5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E2959" w14:textId="77777777" w:rsidTr="00DA5882">
        <w:tc>
          <w:tcPr>
            <w:tcW w:w="9211" w:type="dxa"/>
            <w:gridSpan w:val="6"/>
            <w:shd w:val="clear" w:color="auto" w:fill="auto"/>
          </w:tcPr>
          <w:p w14:paraId="2F6E2958" w14:textId="77777777" w:rsidR="00FE19E2" w:rsidRPr="00DA5882" w:rsidRDefault="00FE19E2" w:rsidP="00DA5882">
            <w:pPr>
              <w:spacing w:before="40" w:after="40"/>
              <w:rPr>
                <w:b/>
                <w:szCs w:val="24"/>
              </w:rPr>
            </w:pPr>
            <w:r w:rsidRPr="00DA5882">
              <w:rPr>
                <w:b/>
                <w:szCs w:val="24"/>
              </w:rPr>
              <w:t>Přehled pracovišť</w:t>
            </w:r>
          </w:p>
        </w:tc>
      </w:tr>
      <w:tr w:rsidR="00FE19E2" w:rsidRPr="00DA5882" w14:paraId="2F6E295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95A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1</w:t>
            </w:r>
          </w:p>
        </w:tc>
        <w:tc>
          <w:tcPr>
            <w:tcW w:w="1807" w:type="dxa"/>
            <w:shd w:val="clear" w:color="auto" w:fill="auto"/>
          </w:tcPr>
          <w:p w14:paraId="2F6E295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5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61" w14:textId="77777777" w:rsidTr="00DA5882">
        <w:tc>
          <w:tcPr>
            <w:tcW w:w="1535" w:type="dxa"/>
            <w:vMerge/>
            <w:shd w:val="clear" w:color="auto" w:fill="auto"/>
          </w:tcPr>
          <w:p w14:paraId="2F6E295E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5F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60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65" w14:textId="77777777" w:rsidTr="00DA5882">
        <w:tc>
          <w:tcPr>
            <w:tcW w:w="1535" w:type="dxa"/>
            <w:vMerge/>
            <w:shd w:val="clear" w:color="auto" w:fill="auto"/>
          </w:tcPr>
          <w:p w14:paraId="2F6E2962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63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64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69" w14:textId="77777777" w:rsidTr="00DA5882">
        <w:tc>
          <w:tcPr>
            <w:tcW w:w="1535" w:type="dxa"/>
            <w:vMerge/>
            <w:shd w:val="clear" w:color="auto" w:fill="auto"/>
          </w:tcPr>
          <w:p w14:paraId="2F6E2966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67" w14:textId="77777777" w:rsidR="002A5DDE" w:rsidRPr="00DA5882" w:rsidRDefault="00314772" w:rsidP="00565ACB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</w:t>
            </w:r>
            <w:r w:rsidR="005F5713">
              <w:rPr>
                <w:sz w:val="20"/>
              </w:rPr>
              <w:t>, h</w:t>
            </w:r>
            <w:r w:rsidRPr="00DA5882">
              <w:rPr>
                <w:sz w:val="20"/>
              </w:rPr>
              <w:t>)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68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6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96A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2</w:t>
            </w:r>
          </w:p>
        </w:tc>
        <w:tc>
          <w:tcPr>
            <w:tcW w:w="1807" w:type="dxa"/>
            <w:shd w:val="clear" w:color="auto" w:fill="auto"/>
          </w:tcPr>
          <w:p w14:paraId="2F6E296B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6C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71" w14:textId="77777777" w:rsidTr="00DA5882">
        <w:tc>
          <w:tcPr>
            <w:tcW w:w="1535" w:type="dxa"/>
            <w:vMerge/>
            <w:shd w:val="clear" w:color="auto" w:fill="auto"/>
          </w:tcPr>
          <w:p w14:paraId="2F6E296E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6F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70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75" w14:textId="77777777" w:rsidTr="00DA5882">
        <w:tc>
          <w:tcPr>
            <w:tcW w:w="1535" w:type="dxa"/>
            <w:vMerge/>
            <w:shd w:val="clear" w:color="auto" w:fill="auto"/>
          </w:tcPr>
          <w:p w14:paraId="2F6E2972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73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74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79" w14:textId="77777777" w:rsidTr="00DA5882">
        <w:tc>
          <w:tcPr>
            <w:tcW w:w="1535" w:type="dxa"/>
            <w:vMerge/>
            <w:shd w:val="clear" w:color="auto" w:fill="auto"/>
          </w:tcPr>
          <w:p w14:paraId="2F6E2976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77" w14:textId="77777777" w:rsidR="002A5DDE" w:rsidRPr="00DA5882" w:rsidRDefault="00314772" w:rsidP="00565ACB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</w:t>
            </w:r>
            <w:r w:rsidR="005F5713">
              <w:rPr>
                <w:sz w:val="20"/>
              </w:rPr>
              <w:t>, h</w:t>
            </w:r>
            <w:r w:rsidRPr="00DA5882">
              <w:rPr>
                <w:sz w:val="20"/>
              </w:rPr>
              <w:t>)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78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7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97A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Pracoviště č. 3</w:t>
            </w:r>
          </w:p>
        </w:tc>
        <w:tc>
          <w:tcPr>
            <w:tcW w:w="1807" w:type="dxa"/>
            <w:shd w:val="clear" w:color="auto" w:fill="auto"/>
          </w:tcPr>
          <w:p w14:paraId="2F6E297B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7C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81" w14:textId="77777777" w:rsidTr="00DA5882">
        <w:tc>
          <w:tcPr>
            <w:tcW w:w="1535" w:type="dxa"/>
            <w:vMerge/>
            <w:shd w:val="clear" w:color="auto" w:fill="auto"/>
          </w:tcPr>
          <w:p w14:paraId="2F6E297E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7F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Adresa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80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85" w14:textId="77777777" w:rsidTr="00DA5882">
        <w:tc>
          <w:tcPr>
            <w:tcW w:w="1535" w:type="dxa"/>
            <w:vMerge/>
            <w:shd w:val="clear" w:color="auto" w:fill="auto"/>
          </w:tcPr>
          <w:p w14:paraId="2F6E2982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83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Vedoucí 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84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89" w14:textId="77777777" w:rsidTr="00DA5882">
        <w:tc>
          <w:tcPr>
            <w:tcW w:w="1535" w:type="dxa"/>
            <w:vMerge/>
            <w:shd w:val="clear" w:color="auto" w:fill="auto"/>
          </w:tcPr>
          <w:p w14:paraId="2F6E2986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14:paraId="2F6E2987" w14:textId="77777777" w:rsidR="002A5DDE" w:rsidRPr="00DA5882" w:rsidRDefault="00314772" w:rsidP="00565ACB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</w:t>
            </w:r>
            <w:r w:rsidR="005F5713">
              <w:rPr>
                <w:sz w:val="20"/>
              </w:rPr>
              <w:t>, h</w:t>
            </w:r>
            <w:r w:rsidRPr="00DA5882">
              <w:rPr>
                <w:sz w:val="20"/>
              </w:rPr>
              <w:t>)</w:t>
            </w:r>
          </w:p>
        </w:tc>
        <w:tc>
          <w:tcPr>
            <w:tcW w:w="5869" w:type="dxa"/>
            <w:gridSpan w:val="4"/>
            <w:shd w:val="clear" w:color="auto" w:fill="auto"/>
          </w:tcPr>
          <w:p w14:paraId="2F6E2988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</w:tr>
      <w:tr w:rsidR="002A5DDE" w:rsidRPr="00DA5882" w14:paraId="2F6E298B" w14:textId="77777777" w:rsidTr="00DA5882">
        <w:tc>
          <w:tcPr>
            <w:tcW w:w="9211" w:type="dxa"/>
            <w:gridSpan w:val="6"/>
            <w:shd w:val="clear" w:color="auto" w:fill="auto"/>
          </w:tcPr>
          <w:p w14:paraId="2F6E298A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Atd.</w:t>
            </w:r>
          </w:p>
        </w:tc>
      </w:tr>
      <w:tr w:rsidR="002A5DDE" w:rsidRPr="00DA5882" w14:paraId="2F6E298E" w14:textId="77777777" w:rsidTr="00DA5882">
        <w:tc>
          <w:tcPr>
            <w:tcW w:w="6140" w:type="dxa"/>
            <w:gridSpan w:val="4"/>
            <w:vMerge w:val="restart"/>
            <w:shd w:val="clear" w:color="auto" w:fill="auto"/>
          </w:tcPr>
          <w:p w14:paraId="2F6E298C" w14:textId="63A8D3FE" w:rsidR="002A5DDE" w:rsidRPr="00DA5882" w:rsidRDefault="002A5DDE" w:rsidP="00DA5882">
            <w:pPr>
              <w:spacing w:before="40" w:after="40"/>
              <w:rPr>
                <w:b/>
                <w:sz w:val="20"/>
              </w:rPr>
            </w:pPr>
            <w:r w:rsidRPr="00DA5882">
              <w:rPr>
                <w:b/>
                <w:szCs w:val="24"/>
              </w:rPr>
              <w:t>Dokumentace systému managementu je řízena v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F6E298D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  <w:r w:rsidRPr="00DA5882">
              <w:rPr>
                <w:spacing w:val="-4"/>
                <w:szCs w:val="24"/>
              </w:rPr>
              <w:tab/>
              <w:t>v tištěné formě</w:t>
            </w:r>
          </w:p>
        </w:tc>
      </w:tr>
      <w:tr w:rsidR="002A5DDE" w:rsidRPr="00DA5882" w14:paraId="2F6E2991" w14:textId="77777777" w:rsidTr="00DA5882">
        <w:tc>
          <w:tcPr>
            <w:tcW w:w="6140" w:type="dxa"/>
            <w:gridSpan w:val="4"/>
            <w:vMerge/>
            <w:shd w:val="clear" w:color="auto" w:fill="auto"/>
          </w:tcPr>
          <w:p w14:paraId="2F6E298F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2F6E2990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  <w:r w:rsidRPr="00DA5882">
              <w:rPr>
                <w:spacing w:val="-4"/>
                <w:szCs w:val="24"/>
              </w:rPr>
              <w:tab/>
              <w:t>v elektronické formě</w:t>
            </w:r>
          </w:p>
        </w:tc>
      </w:tr>
    </w:tbl>
    <w:p w14:paraId="2F6E2992" w14:textId="77777777" w:rsidR="00776791" w:rsidRDefault="00776791" w:rsidP="00776791">
      <w:pPr>
        <w:tabs>
          <w:tab w:val="left" w:pos="284"/>
        </w:tabs>
        <w:spacing w:before="60"/>
        <w:ind w:left="284" w:hanging="284"/>
        <w:jc w:val="left"/>
        <w:rPr>
          <w:bCs/>
          <w:sz w:val="20"/>
        </w:rPr>
      </w:pPr>
      <w:r w:rsidRPr="00752A62">
        <w:rPr>
          <w:bCs/>
          <w:sz w:val="20"/>
        </w:rPr>
        <w:t>*)</w:t>
      </w:r>
      <w:r w:rsidRPr="00752A62">
        <w:rPr>
          <w:bCs/>
          <w:sz w:val="20"/>
        </w:rPr>
        <w:tab/>
        <w:t xml:space="preserve">Za </w:t>
      </w:r>
      <w:r>
        <w:rPr>
          <w:bCs/>
          <w:sz w:val="20"/>
        </w:rPr>
        <w:t>prováděné</w:t>
      </w:r>
      <w:r w:rsidRPr="00752A62">
        <w:rPr>
          <w:bCs/>
          <w:sz w:val="20"/>
        </w:rPr>
        <w:t xml:space="preserve"> činnosti se považují:</w:t>
      </w:r>
    </w:p>
    <w:p w14:paraId="2F6E2993" w14:textId="77777777" w:rsidR="00776791" w:rsidRPr="00752A62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Formulování politik;</w:t>
      </w:r>
    </w:p>
    <w:p w14:paraId="2F6E2994" w14:textId="77777777" w:rsidR="00776791" w:rsidRPr="00752A62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Vytváření procesů a/nebo postupů;</w:t>
      </w:r>
    </w:p>
    <w:p w14:paraId="2F6E2995" w14:textId="77777777" w:rsidR="00776791" w:rsidRPr="00752A62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Počáteční hodnocení auditorů a technických expertů a řízení jejich školení/výcviku;</w:t>
      </w:r>
    </w:p>
    <w:p w14:paraId="2F6E2996" w14:textId="77777777" w:rsidR="00776791" w:rsidRPr="00752A62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Průběžné sledování činnosti auditorů a technických expertů;</w:t>
      </w:r>
    </w:p>
    <w:p w14:paraId="2F6E2997" w14:textId="77777777" w:rsidR="00776791" w:rsidRPr="00752A62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lastRenderedPageBreak/>
        <w:t>Přezkoumávání  žádostí;</w:t>
      </w:r>
    </w:p>
    <w:p w14:paraId="2F6E2998" w14:textId="77777777" w:rsidR="00776791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Pověření pracovníků k provádění auditů;</w:t>
      </w:r>
    </w:p>
    <w:p w14:paraId="2F6E2999" w14:textId="4131309C" w:rsidR="00FC607D" w:rsidRPr="00752A62" w:rsidRDefault="00FC607D" w:rsidP="00FC607D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>
        <w:rPr>
          <w:rFonts w:cs="Arial"/>
          <w:sz w:val="20"/>
          <w:lang w:val="pl-PL" w:eastAsia="en-AU"/>
        </w:rPr>
        <w:t xml:space="preserve">Příprava k </w:t>
      </w:r>
      <w:r w:rsidR="009022F1">
        <w:rPr>
          <w:rFonts w:cs="Arial"/>
          <w:sz w:val="20"/>
          <w:lang w:val="pl-PL" w:eastAsia="en-AU"/>
        </w:rPr>
        <w:t xml:space="preserve">validaci a/nebo </w:t>
      </w:r>
      <w:r>
        <w:rPr>
          <w:rFonts w:cs="Arial"/>
          <w:sz w:val="20"/>
          <w:lang w:val="pl-PL" w:eastAsia="en-AU"/>
        </w:rPr>
        <w:t xml:space="preserve">ověřování </w:t>
      </w:r>
      <w:r w:rsidR="006A493E">
        <w:rPr>
          <w:rFonts w:cs="Arial"/>
          <w:sz w:val="20"/>
          <w:lang w:val="pl-PL" w:eastAsia="en-AU"/>
        </w:rPr>
        <w:t>včetně posouzení zajištění nestranosti a nezávislosti</w:t>
      </w:r>
      <w:r>
        <w:rPr>
          <w:rFonts w:cs="Arial"/>
          <w:sz w:val="20"/>
          <w:lang w:val="pl-PL" w:eastAsia="en-AU"/>
        </w:rPr>
        <w:t>;</w:t>
      </w:r>
    </w:p>
    <w:p w14:paraId="2F6E299A" w14:textId="77777777" w:rsidR="00776791" w:rsidRDefault="00776791" w:rsidP="00776791">
      <w:pPr>
        <w:numPr>
          <w:ilvl w:val="0"/>
          <w:numId w:val="13"/>
        </w:numPr>
        <w:tabs>
          <w:tab w:val="left" w:pos="-3240"/>
          <w:tab w:val="right" w:pos="851"/>
        </w:tabs>
        <w:ind w:left="851"/>
        <w:rPr>
          <w:spacing w:val="-6"/>
          <w:sz w:val="18"/>
        </w:rPr>
      </w:pPr>
      <w:r w:rsidRPr="00752A62">
        <w:rPr>
          <w:rFonts w:cs="Arial"/>
          <w:sz w:val="20"/>
          <w:lang w:val="pl-PL" w:eastAsia="en-AU"/>
        </w:rPr>
        <w:t xml:space="preserve">Přezkoumání závěrečné zprávy nebo rozhodování o </w:t>
      </w:r>
      <w:r>
        <w:rPr>
          <w:rFonts w:cs="Arial"/>
          <w:sz w:val="20"/>
          <w:lang w:val="pl-PL" w:eastAsia="en-AU"/>
        </w:rPr>
        <w:t xml:space="preserve">ověření </w:t>
      </w:r>
      <w:r w:rsidRPr="00752A62">
        <w:rPr>
          <w:rFonts w:cs="Arial"/>
          <w:sz w:val="20"/>
          <w:lang w:val="pl-PL" w:eastAsia="en-AU"/>
        </w:rPr>
        <w:t>nebo schvalování.</w:t>
      </w:r>
    </w:p>
    <w:p w14:paraId="2F6E299B" w14:textId="77777777" w:rsidR="00776791" w:rsidRPr="007D0B43" w:rsidRDefault="00776791">
      <w:pPr>
        <w:rPr>
          <w:sz w:val="6"/>
          <w:szCs w:val="6"/>
        </w:rPr>
      </w:pPr>
    </w:p>
    <w:p w14:paraId="2F6E299C" w14:textId="71B4909B" w:rsidR="008F032C" w:rsidRDefault="008F03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8301"/>
      </w:tblGrid>
      <w:tr w:rsidR="002A5DDE" w:rsidRPr="00DA5882" w14:paraId="2F6E299E" w14:textId="77777777" w:rsidTr="00DA5882">
        <w:tc>
          <w:tcPr>
            <w:tcW w:w="9211" w:type="dxa"/>
            <w:gridSpan w:val="2"/>
            <w:shd w:val="clear" w:color="auto" w:fill="auto"/>
          </w:tcPr>
          <w:p w14:paraId="2F6E299D" w14:textId="2248646A" w:rsidR="002A5DDE" w:rsidRPr="00DA5882" w:rsidRDefault="002A5DDE" w:rsidP="00285803">
            <w:pPr>
              <w:spacing w:before="40" w:after="40"/>
              <w:rPr>
                <w:b/>
                <w:szCs w:val="24"/>
              </w:rPr>
            </w:pPr>
            <w:r w:rsidRPr="00DA5882">
              <w:rPr>
                <w:b/>
                <w:szCs w:val="24"/>
              </w:rPr>
              <w:t>Změny významně ovlivňující činnost</w:t>
            </w:r>
            <w:r w:rsidR="009022F1">
              <w:rPr>
                <w:b/>
                <w:szCs w:val="24"/>
              </w:rPr>
              <w:t xml:space="preserve"> validačního a</w:t>
            </w:r>
            <w:r w:rsidRPr="00DA5882">
              <w:rPr>
                <w:b/>
                <w:szCs w:val="24"/>
              </w:rPr>
              <w:t xml:space="preserve"> </w:t>
            </w:r>
            <w:r w:rsidR="00285803">
              <w:rPr>
                <w:b/>
                <w:szCs w:val="24"/>
              </w:rPr>
              <w:t>ověřovacího</w:t>
            </w:r>
            <w:r w:rsidRPr="00DA5882">
              <w:rPr>
                <w:b/>
                <w:szCs w:val="24"/>
              </w:rPr>
              <w:t xml:space="preserve"> orgánu vztahující se k:</w:t>
            </w:r>
          </w:p>
        </w:tc>
      </w:tr>
      <w:tr w:rsidR="002A5DDE" w:rsidRPr="00DA5882" w14:paraId="2F6E29A1" w14:textId="77777777" w:rsidTr="00DA5882">
        <w:tc>
          <w:tcPr>
            <w:tcW w:w="767" w:type="dxa"/>
            <w:shd w:val="clear" w:color="auto" w:fill="auto"/>
            <w:vAlign w:val="center"/>
          </w:tcPr>
          <w:p w14:paraId="2F6E299F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A0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právnímu, obchodnímu, vlastnickému nebo organizačnímu statutu</w:t>
            </w:r>
          </w:p>
        </w:tc>
      </w:tr>
      <w:tr w:rsidR="002A5DDE" w:rsidRPr="00DA5882" w14:paraId="2F6E29A4" w14:textId="77777777" w:rsidTr="00DA5882">
        <w:tc>
          <w:tcPr>
            <w:tcW w:w="767" w:type="dxa"/>
            <w:shd w:val="clear" w:color="auto" w:fill="auto"/>
            <w:vAlign w:val="center"/>
          </w:tcPr>
          <w:p w14:paraId="2F6E29A2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A3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organizaci, vrcholovému vedení a ke klíčovým osobám</w:t>
            </w:r>
          </w:p>
        </w:tc>
      </w:tr>
      <w:tr w:rsidR="002A5DDE" w:rsidRPr="00DA5882" w14:paraId="2F6E29A7" w14:textId="77777777" w:rsidTr="00DA5882">
        <w:tc>
          <w:tcPr>
            <w:tcW w:w="767" w:type="dxa"/>
            <w:shd w:val="clear" w:color="auto" w:fill="auto"/>
            <w:vAlign w:val="center"/>
          </w:tcPr>
          <w:p w14:paraId="2F6E29A5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A6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hlavním politikám</w:t>
            </w:r>
          </w:p>
        </w:tc>
      </w:tr>
      <w:tr w:rsidR="002A5DDE" w:rsidRPr="00DA5882" w14:paraId="2F6E29AA" w14:textId="77777777" w:rsidTr="00DA5882">
        <w:tc>
          <w:tcPr>
            <w:tcW w:w="767" w:type="dxa"/>
            <w:shd w:val="clear" w:color="auto" w:fill="auto"/>
            <w:vAlign w:val="center"/>
          </w:tcPr>
          <w:p w14:paraId="2F6E29A8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A9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zdrojům (pracovníkům) a prostorám</w:t>
            </w:r>
          </w:p>
        </w:tc>
      </w:tr>
      <w:tr w:rsidR="002A5DDE" w:rsidRPr="00DA5882" w14:paraId="2F6E29AD" w14:textId="77777777" w:rsidTr="00DA5882">
        <w:tc>
          <w:tcPr>
            <w:tcW w:w="767" w:type="dxa"/>
            <w:shd w:val="clear" w:color="auto" w:fill="auto"/>
            <w:vAlign w:val="center"/>
          </w:tcPr>
          <w:p w14:paraId="2F6E29AB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AC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  <w:szCs w:val="22"/>
              </w:rPr>
              <w:t>rozsahu akreditace</w:t>
            </w:r>
          </w:p>
        </w:tc>
      </w:tr>
      <w:tr w:rsidR="002A5DDE" w:rsidRPr="00DA5882" w14:paraId="2F6E29B3" w14:textId="77777777" w:rsidTr="00DA5882">
        <w:tc>
          <w:tcPr>
            <w:tcW w:w="767" w:type="dxa"/>
            <w:shd w:val="clear" w:color="auto" w:fill="auto"/>
            <w:vAlign w:val="center"/>
          </w:tcPr>
          <w:p w14:paraId="2F6E29B1" w14:textId="77777777" w:rsidR="002A5DDE" w:rsidRPr="00DA5882" w:rsidRDefault="002A5DDE" w:rsidP="00DA5882">
            <w:pPr>
              <w:spacing w:before="40" w:after="40"/>
              <w:jc w:val="center"/>
              <w:rPr>
                <w:sz w:val="20"/>
              </w:rPr>
            </w:pPr>
            <w:r w:rsidRPr="00DA5882">
              <w:rPr>
                <w:spacing w:val="-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A5882">
              <w:rPr>
                <w:spacing w:val="-4"/>
                <w:szCs w:val="24"/>
              </w:rPr>
              <w:instrText xml:space="preserve"> FORMCHECKBOX </w:instrText>
            </w:r>
            <w:r w:rsidR="002860F2">
              <w:rPr>
                <w:spacing w:val="-4"/>
                <w:szCs w:val="24"/>
              </w:rPr>
            </w:r>
            <w:r w:rsidR="002860F2">
              <w:rPr>
                <w:spacing w:val="-4"/>
                <w:szCs w:val="24"/>
              </w:rPr>
              <w:fldChar w:fldCharType="separate"/>
            </w:r>
            <w:r w:rsidRPr="00DA5882">
              <w:rPr>
                <w:spacing w:val="-4"/>
                <w:szCs w:val="24"/>
              </w:rPr>
              <w:fldChar w:fldCharType="end"/>
            </w:r>
          </w:p>
        </w:tc>
        <w:tc>
          <w:tcPr>
            <w:tcW w:w="8444" w:type="dxa"/>
            <w:shd w:val="clear" w:color="auto" w:fill="auto"/>
          </w:tcPr>
          <w:p w14:paraId="2F6E29B2" w14:textId="5FAFB266" w:rsidR="002A5DDE" w:rsidRPr="00DA5882" w:rsidRDefault="005E0B2C" w:rsidP="005E0B2C">
            <w:pPr>
              <w:spacing w:before="40" w:after="40"/>
              <w:rPr>
                <w:sz w:val="20"/>
              </w:rPr>
            </w:pPr>
            <w:r>
              <w:rPr>
                <w:sz w:val="22"/>
                <w:szCs w:val="22"/>
              </w:rPr>
              <w:t>ostatní</w:t>
            </w:r>
            <w:r w:rsidR="002A5DDE" w:rsidRPr="00DA5882">
              <w:rPr>
                <w:sz w:val="22"/>
                <w:szCs w:val="22"/>
              </w:rPr>
              <w:t xml:space="preserve"> záležitost</w:t>
            </w:r>
            <w:r>
              <w:rPr>
                <w:sz w:val="22"/>
                <w:szCs w:val="22"/>
              </w:rPr>
              <w:t>i</w:t>
            </w:r>
            <w:r w:rsidR="002A5DDE" w:rsidRPr="00DA5882">
              <w:rPr>
                <w:sz w:val="22"/>
                <w:szCs w:val="22"/>
              </w:rPr>
              <w:t xml:space="preserve">, které mohou ovlivnit schopnost </w:t>
            </w:r>
            <w:r w:rsidR="009022F1">
              <w:rPr>
                <w:sz w:val="22"/>
                <w:szCs w:val="22"/>
              </w:rPr>
              <w:t xml:space="preserve">validačního a </w:t>
            </w:r>
            <w:r w:rsidR="00285803">
              <w:rPr>
                <w:sz w:val="22"/>
                <w:szCs w:val="22"/>
              </w:rPr>
              <w:t>ověřovacího</w:t>
            </w:r>
            <w:r w:rsidR="002A5DDE" w:rsidRPr="00DA5882">
              <w:rPr>
                <w:sz w:val="22"/>
                <w:szCs w:val="22"/>
              </w:rPr>
              <w:t xml:space="preserve"> orgánu plnit akreditační požadavky</w:t>
            </w:r>
          </w:p>
        </w:tc>
      </w:tr>
      <w:tr w:rsidR="002A5DDE" w:rsidRPr="00DA5882" w14:paraId="2F6E29B5" w14:textId="77777777" w:rsidTr="00DA5882">
        <w:tc>
          <w:tcPr>
            <w:tcW w:w="9211" w:type="dxa"/>
            <w:gridSpan w:val="2"/>
            <w:shd w:val="clear" w:color="auto" w:fill="auto"/>
          </w:tcPr>
          <w:p w14:paraId="2F6E29B4" w14:textId="77777777" w:rsidR="002A5DDE" w:rsidRPr="00DA5882" w:rsidRDefault="002A5DDE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2"/>
              </w:rPr>
              <w:t>provedené od poslední návštěvy akreditačního orgánu (vyplňují jen držitelé osvědčení o akreditaci)</w:t>
            </w:r>
            <w:r w:rsidR="005E0B2C">
              <w:rPr>
                <w:sz w:val="22"/>
              </w:rPr>
              <w:t>.</w:t>
            </w:r>
          </w:p>
        </w:tc>
      </w:tr>
      <w:tr w:rsidR="002A5DDE" w:rsidRPr="00DA5882" w14:paraId="2F6E29CD" w14:textId="77777777" w:rsidTr="00DA5882">
        <w:tc>
          <w:tcPr>
            <w:tcW w:w="9211" w:type="dxa"/>
            <w:gridSpan w:val="2"/>
            <w:shd w:val="clear" w:color="auto" w:fill="auto"/>
          </w:tcPr>
          <w:p w14:paraId="2F6E29B6" w14:textId="77777777" w:rsidR="002A5DDE" w:rsidRDefault="005E0B2C" w:rsidP="00DA5882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Zde je možno blíže specifikovat </w:t>
            </w:r>
            <w:r>
              <w:rPr>
                <w:sz w:val="22"/>
                <w:szCs w:val="22"/>
              </w:rPr>
              <w:t>ostatní</w:t>
            </w:r>
            <w:r w:rsidRPr="00DA5882">
              <w:rPr>
                <w:sz w:val="22"/>
                <w:szCs w:val="22"/>
              </w:rPr>
              <w:t xml:space="preserve"> záležitost</w:t>
            </w:r>
            <w:r>
              <w:rPr>
                <w:sz w:val="22"/>
                <w:szCs w:val="22"/>
              </w:rPr>
              <w:t>i.</w:t>
            </w:r>
          </w:p>
          <w:p w14:paraId="2F6E29B7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8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9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A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B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C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D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E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BF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0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1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2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3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4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5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6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7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8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9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A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B" w14:textId="77777777" w:rsidR="008F032C" w:rsidRDefault="008F032C" w:rsidP="00DA5882">
            <w:pPr>
              <w:spacing w:before="40" w:after="40"/>
              <w:rPr>
                <w:sz w:val="20"/>
              </w:rPr>
            </w:pPr>
          </w:p>
          <w:p w14:paraId="2F6E29CC" w14:textId="77777777" w:rsidR="008F032C" w:rsidRPr="00DA5882" w:rsidRDefault="008F032C" w:rsidP="00DA5882">
            <w:pPr>
              <w:spacing w:before="40" w:after="40"/>
              <w:rPr>
                <w:sz w:val="20"/>
              </w:rPr>
            </w:pPr>
          </w:p>
        </w:tc>
      </w:tr>
    </w:tbl>
    <w:p w14:paraId="2F6E29CE" w14:textId="77777777" w:rsidR="00314772" w:rsidRPr="00314772" w:rsidRDefault="00314772" w:rsidP="00314772">
      <w:pPr>
        <w:tabs>
          <w:tab w:val="left" w:pos="284"/>
        </w:tabs>
        <w:ind w:left="284" w:hanging="284"/>
        <w:jc w:val="left"/>
        <w:rPr>
          <w:bCs/>
          <w:sz w:val="16"/>
          <w:szCs w:val="16"/>
        </w:rPr>
      </w:pPr>
    </w:p>
    <w:p w14:paraId="2F6E29CF" w14:textId="77777777" w:rsidR="00FE19E2" w:rsidRDefault="00FE19E2" w:rsidP="00FE19E2">
      <w:pPr>
        <w:spacing w:after="60"/>
        <w:rPr>
          <w:spacing w:val="-6"/>
          <w:sz w:val="18"/>
        </w:rPr>
      </w:pPr>
    </w:p>
    <w:p w14:paraId="2F6E29D0" w14:textId="77777777" w:rsidR="00FE19E2" w:rsidRDefault="00FE19E2" w:rsidP="00FE19E2">
      <w:pPr>
        <w:spacing w:after="60"/>
        <w:rPr>
          <w:b/>
          <w:sz w:val="26"/>
        </w:rPr>
        <w:sectPr w:rsidR="00FE19E2" w:rsidSect="006603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1418" w:bottom="1418" w:left="1418" w:header="709" w:footer="709" w:gutter="0"/>
          <w:cols w:space="708"/>
        </w:sectPr>
      </w:pPr>
    </w:p>
    <w:p w14:paraId="2F6E29D1" w14:textId="632E5D49" w:rsidR="00FE19E2" w:rsidRPr="002A20D9" w:rsidRDefault="00FE19E2" w:rsidP="00FE19E2">
      <w:pPr>
        <w:spacing w:after="60"/>
        <w:rPr>
          <w:b/>
          <w:szCs w:val="24"/>
          <w:vertAlign w:val="superscript"/>
        </w:rPr>
      </w:pPr>
      <w:r w:rsidRPr="002A20D9">
        <w:rPr>
          <w:b/>
          <w:szCs w:val="24"/>
        </w:rPr>
        <w:t xml:space="preserve">Část 2 – Seznam všech osob zapojených v systému managementu </w:t>
      </w:r>
      <w:r w:rsidR="006259E3">
        <w:rPr>
          <w:b/>
          <w:szCs w:val="24"/>
        </w:rPr>
        <w:t xml:space="preserve">validačního a </w:t>
      </w:r>
      <w:r w:rsidR="00047865">
        <w:rPr>
          <w:b/>
          <w:szCs w:val="24"/>
        </w:rPr>
        <w:t>ověřovacího</w:t>
      </w:r>
      <w:r w:rsidRPr="002A20D9">
        <w:rPr>
          <w:b/>
          <w:szCs w:val="24"/>
        </w:rPr>
        <w:t xml:space="preserve"> orgánu a přehled jejich činností/oprávnění </w:t>
      </w:r>
      <w:r>
        <w:rPr>
          <w:b/>
          <w:sz w:val="26"/>
        </w:rPr>
        <w:t>*)</w:t>
      </w:r>
    </w:p>
    <w:p w14:paraId="2F6E29D2" w14:textId="77777777" w:rsidR="00FE19E2" w:rsidRDefault="00FE19E2" w:rsidP="00FE19E2">
      <w:pPr>
        <w:spacing w:before="60" w:after="60"/>
        <w:jc w:val="left"/>
        <w:rPr>
          <w:b/>
          <w:sz w:val="18"/>
        </w:rPr>
      </w:pPr>
    </w:p>
    <w:tbl>
      <w:tblPr>
        <w:tblW w:w="1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276"/>
        <w:gridCol w:w="2707"/>
        <w:gridCol w:w="2311"/>
        <w:gridCol w:w="2311"/>
      </w:tblGrid>
      <w:tr w:rsidR="00047865" w14:paraId="2F6E29D9" w14:textId="77777777" w:rsidTr="00047865">
        <w:tc>
          <w:tcPr>
            <w:tcW w:w="3652" w:type="dxa"/>
            <w:shd w:val="clear" w:color="auto" w:fill="auto"/>
            <w:vAlign w:val="center"/>
          </w:tcPr>
          <w:p w14:paraId="2F6E29D3" w14:textId="77777777" w:rsidR="00047865" w:rsidRPr="00DA5882" w:rsidRDefault="00047865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E29D4" w14:textId="77777777" w:rsidR="00047865" w:rsidRPr="00DA5882" w:rsidRDefault="00047865" w:rsidP="00DA5882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pracoviště č.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F6E29D5" w14:textId="77777777" w:rsidR="00047865" w:rsidRPr="00DA5882" w:rsidRDefault="00047865" w:rsidP="00DA5882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funkce / pracovní zařazení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F6E29D6" w14:textId="77777777" w:rsidR="00047865" w:rsidRPr="00DA5882" w:rsidRDefault="00047865" w:rsidP="0004786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rozsah oprávnění k provádění auditů na pozicích vedoucí auditor/auditor/technický expert</w:t>
            </w:r>
            <w:r w:rsidR="00E5297B">
              <w:rPr>
                <w:b/>
                <w:sz w:val="18"/>
                <w:szCs w:val="18"/>
              </w:rPr>
              <w:t>/ v zácviku</w:t>
            </w:r>
            <w:r>
              <w:rPr>
                <w:b/>
                <w:sz w:val="18"/>
                <w:szCs w:val="18"/>
              </w:rPr>
              <w:t xml:space="preserve"> nebo k provádění přezkoumání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F6E29D7" w14:textId="5C786AAE" w:rsidR="00047865" w:rsidRDefault="00047865" w:rsidP="00C54098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DA5882">
              <w:rPr>
                <w:b/>
                <w:sz w:val="18"/>
                <w:szCs w:val="18"/>
              </w:rPr>
              <w:t>oprávnění k rozhodování o</w:t>
            </w:r>
            <w:r w:rsidR="00A36C8F">
              <w:rPr>
                <w:b/>
                <w:sz w:val="18"/>
                <w:szCs w:val="18"/>
              </w:rPr>
              <w:t xml:space="preserve"> validaci / </w:t>
            </w:r>
            <w:r w:rsidR="00C54098">
              <w:rPr>
                <w:b/>
                <w:sz w:val="18"/>
                <w:szCs w:val="18"/>
              </w:rPr>
              <w:t>ověření</w:t>
            </w:r>
          </w:p>
          <w:p w14:paraId="2F6E29D8" w14:textId="77777777" w:rsidR="002D3D26" w:rsidRPr="00DA5882" w:rsidRDefault="002D3D26" w:rsidP="00C54098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ano/ne</w:t>
            </w:r>
          </w:p>
        </w:tc>
      </w:tr>
      <w:tr w:rsidR="00047865" w14:paraId="2F6E29DF" w14:textId="77777777" w:rsidTr="00047865">
        <w:tc>
          <w:tcPr>
            <w:tcW w:w="3652" w:type="dxa"/>
            <w:shd w:val="clear" w:color="auto" w:fill="auto"/>
          </w:tcPr>
          <w:p w14:paraId="2F6E29DA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DB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DC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DD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DE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47865" w14:paraId="2F6E29E5" w14:textId="77777777" w:rsidTr="00047865">
        <w:tc>
          <w:tcPr>
            <w:tcW w:w="3652" w:type="dxa"/>
            <w:shd w:val="clear" w:color="auto" w:fill="auto"/>
          </w:tcPr>
          <w:p w14:paraId="2F6E29E0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E1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E2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E3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E4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47865" w14:paraId="2F6E29EB" w14:textId="77777777" w:rsidTr="00047865">
        <w:tc>
          <w:tcPr>
            <w:tcW w:w="3652" w:type="dxa"/>
            <w:shd w:val="clear" w:color="auto" w:fill="auto"/>
          </w:tcPr>
          <w:p w14:paraId="2F6E29E6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E7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E8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E9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EA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47865" w14:paraId="2F6E29F1" w14:textId="77777777" w:rsidTr="00047865">
        <w:tc>
          <w:tcPr>
            <w:tcW w:w="3652" w:type="dxa"/>
            <w:shd w:val="clear" w:color="auto" w:fill="auto"/>
          </w:tcPr>
          <w:p w14:paraId="2F6E29EC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ED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EE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EF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F0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47865" w14:paraId="2F6E29F7" w14:textId="77777777" w:rsidTr="00047865">
        <w:tc>
          <w:tcPr>
            <w:tcW w:w="3652" w:type="dxa"/>
            <w:shd w:val="clear" w:color="auto" w:fill="auto"/>
          </w:tcPr>
          <w:p w14:paraId="2F6E29F2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F3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F4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F5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F6" w14:textId="77777777" w:rsidR="00047865" w:rsidRPr="00DA5882" w:rsidRDefault="00047865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54098" w14:paraId="2F6E29FD" w14:textId="77777777" w:rsidTr="00047865">
        <w:tc>
          <w:tcPr>
            <w:tcW w:w="3652" w:type="dxa"/>
            <w:shd w:val="clear" w:color="auto" w:fill="auto"/>
          </w:tcPr>
          <w:p w14:paraId="2F6E29F8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F9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9FA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FB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9FC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54098" w14:paraId="2F6E2A03" w14:textId="77777777" w:rsidTr="00047865">
        <w:tc>
          <w:tcPr>
            <w:tcW w:w="3652" w:type="dxa"/>
            <w:shd w:val="clear" w:color="auto" w:fill="auto"/>
          </w:tcPr>
          <w:p w14:paraId="2F6E29FE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9FF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A00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1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2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54098" w14:paraId="2F6E2A09" w14:textId="77777777" w:rsidTr="00047865">
        <w:tc>
          <w:tcPr>
            <w:tcW w:w="3652" w:type="dxa"/>
            <w:shd w:val="clear" w:color="auto" w:fill="auto"/>
          </w:tcPr>
          <w:p w14:paraId="2F6E2A04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A05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A06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7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8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54098" w14:paraId="2F6E2A0F" w14:textId="77777777" w:rsidTr="00047865">
        <w:tc>
          <w:tcPr>
            <w:tcW w:w="3652" w:type="dxa"/>
            <w:shd w:val="clear" w:color="auto" w:fill="auto"/>
          </w:tcPr>
          <w:p w14:paraId="2F6E2A0A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A0B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A0C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D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0E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54098" w14:paraId="2F6E2A15" w14:textId="77777777" w:rsidTr="00047865">
        <w:tc>
          <w:tcPr>
            <w:tcW w:w="3652" w:type="dxa"/>
            <w:shd w:val="clear" w:color="auto" w:fill="auto"/>
          </w:tcPr>
          <w:p w14:paraId="2F6E2A10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F6E2A11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707" w:type="dxa"/>
            <w:shd w:val="clear" w:color="auto" w:fill="auto"/>
          </w:tcPr>
          <w:p w14:paraId="2F6E2A12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13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2F6E2A14" w14:textId="77777777" w:rsidR="00C54098" w:rsidRPr="00DA5882" w:rsidRDefault="00C54098" w:rsidP="00DA5882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F6E2A16" w14:textId="77777777" w:rsidR="00FE19E2" w:rsidRDefault="00FE19E2" w:rsidP="00FE19E2">
      <w:pPr>
        <w:jc w:val="left"/>
        <w:rPr>
          <w:sz w:val="20"/>
        </w:rPr>
      </w:pPr>
      <w:r w:rsidRPr="007653FB">
        <w:rPr>
          <w:sz w:val="20"/>
        </w:rPr>
        <w:t xml:space="preserve">*) žadatel může </w:t>
      </w:r>
      <w:r>
        <w:rPr>
          <w:sz w:val="20"/>
        </w:rPr>
        <w:t xml:space="preserve">tyto informace poskytnout v jiné formě (např. jako součást Příručky kvality nebo jiného řízeného dokumentu) </w:t>
      </w:r>
    </w:p>
    <w:p w14:paraId="2F6E2A17" w14:textId="77777777" w:rsidR="00FE19E2" w:rsidRDefault="00FE19E2" w:rsidP="00FE19E2">
      <w:pPr>
        <w:jc w:val="left"/>
        <w:rPr>
          <w:sz w:val="20"/>
        </w:rPr>
      </w:pPr>
    </w:p>
    <w:p w14:paraId="2F6E2A18" w14:textId="77777777" w:rsidR="00FE19E2" w:rsidRPr="007653FB" w:rsidRDefault="00FE19E2" w:rsidP="00FE19E2">
      <w:pPr>
        <w:jc w:val="left"/>
        <w:rPr>
          <w:sz w:val="20"/>
        </w:rPr>
        <w:sectPr w:rsidR="00FE19E2" w:rsidRPr="007653FB" w:rsidSect="00FE19E2">
          <w:headerReference w:type="default" r:id="rId17"/>
          <w:footerReference w:type="default" r:id="rId18"/>
          <w:pgSz w:w="16840" w:h="11907" w:orient="landscape" w:code="9"/>
          <w:pgMar w:top="1418" w:right="1134" w:bottom="1418" w:left="1418" w:header="709" w:footer="709" w:gutter="0"/>
          <w:cols w:space="708"/>
        </w:sectPr>
      </w:pPr>
    </w:p>
    <w:p w14:paraId="2F6E2A19" w14:textId="4EEE04BB" w:rsidR="00FE19E2" w:rsidRDefault="00502DFC" w:rsidP="00523CE3">
      <w:pPr>
        <w:keepNext/>
        <w:spacing w:before="40" w:after="20"/>
        <w:jc w:val="left"/>
        <w:rPr>
          <w:sz w:val="20"/>
        </w:rPr>
      </w:pPr>
      <w:r>
        <w:rPr>
          <w:b/>
        </w:rPr>
        <w:t xml:space="preserve">Část 3 - </w:t>
      </w:r>
      <w:r w:rsidR="00FE19E2">
        <w:rPr>
          <w:b/>
        </w:rPr>
        <w:t>Informace o zahraničních aktivitách</w:t>
      </w:r>
      <w:r w:rsidR="00FE19E2" w:rsidRPr="00A20A98">
        <w:rPr>
          <w:b/>
          <w:szCs w:val="24"/>
        </w:rPr>
        <w:t xml:space="preserve"> </w:t>
      </w:r>
      <w:r w:rsidR="00FE19E2">
        <w:rPr>
          <w:b/>
          <w:szCs w:val="24"/>
        </w:rPr>
        <w:t>– p</w:t>
      </w:r>
      <w:r w:rsidR="00FE19E2" w:rsidRPr="0032151A">
        <w:rPr>
          <w:b/>
          <w:szCs w:val="24"/>
        </w:rPr>
        <w:t xml:space="preserve">řehled </w:t>
      </w:r>
      <w:r w:rsidR="00FE19E2">
        <w:rPr>
          <w:b/>
          <w:szCs w:val="24"/>
        </w:rPr>
        <w:t>zemí</w:t>
      </w:r>
      <w:r w:rsidR="00B971A3">
        <w:rPr>
          <w:b/>
          <w:szCs w:val="24"/>
        </w:rPr>
        <w:t>,</w:t>
      </w:r>
      <w:r w:rsidR="00FE19E2">
        <w:rPr>
          <w:b/>
          <w:szCs w:val="24"/>
        </w:rPr>
        <w:t xml:space="preserve"> ve kterých </w:t>
      </w:r>
      <w:r w:rsidR="00C54098">
        <w:rPr>
          <w:b/>
          <w:szCs w:val="24"/>
        </w:rPr>
        <w:t xml:space="preserve">je </w:t>
      </w:r>
      <w:r w:rsidR="009022F1">
        <w:rPr>
          <w:b/>
          <w:szCs w:val="24"/>
        </w:rPr>
        <w:t xml:space="preserve">plánována </w:t>
      </w:r>
      <w:r w:rsidR="00C54098">
        <w:rPr>
          <w:b/>
          <w:szCs w:val="24"/>
        </w:rPr>
        <w:t>/ byl</w:t>
      </w:r>
      <w:r w:rsidR="009022F1">
        <w:rPr>
          <w:b/>
          <w:szCs w:val="24"/>
        </w:rPr>
        <w:t>a</w:t>
      </w:r>
      <w:r w:rsidR="00C54098">
        <w:rPr>
          <w:b/>
          <w:szCs w:val="24"/>
        </w:rPr>
        <w:t xml:space="preserve"> prováděn</w:t>
      </w:r>
      <w:r w:rsidR="009022F1">
        <w:rPr>
          <w:b/>
          <w:szCs w:val="24"/>
        </w:rPr>
        <w:t>a validace a/nebo</w:t>
      </w:r>
      <w:r w:rsidR="00C54098">
        <w:rPr>
          <w:b/>
          <w:szCs w:val="24"/>
        </w:rPr>
        <w:t xml:space="preserve"> ověřování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822"/>
        <w:gridCol w:w="5723"/>
      </w:tblGrid>
      <w:tr w:rsidR="00FE19E2" w:rsidRPr="00DA5882" w14:paraId="2F6E2A1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A1A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1</w:t>
            </w:r>
          </w:p>
        </w:tc>
        <w:tc>
          <w:tcPr>
            <w:tcW w:w="1835" w:type="dxa"/>
            <w:shd w:val="clear" w:color="auto" w:fill="auto"/>
          </w:tcPr>
          <w:p w14:paraId="2F6E2A1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2F6E2A1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B971A3" w:rsidRPr="00DA5882" w14:paraId="2F6E2A21" w14:textId="77777777" w:rsidTr="00DA5882">
        <w:tc>
          <w:tcPr>
            <w:tcW w:w="1535" w:type="dxa"/>
            <w:vMerge/>
            <w:shd w:val="clear" w:color="auto" w:fill="auto"/>
          </w:tcPr>
          <w:p w14:paraId="2F6E2A1E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1F" w14:textId="77777777" w:rsidR="00B971A3" w:rsidRPr="00DA5882" w:rsidRDefault="002D3D26" w:rsidP="00DA5882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Způsob jazykové komunikace</w:t>
            </w:r>
          </w:p>
        </w:tc>
        <w:tc>
          <w:tcPr>
            <w:tcW w:w="5841" w:type="dxa"/>
            <w:shd w:val="clear" w:color="auto" w:fill="auto"/>
          </w:tcPr>
          <w:p w14:paraId="2F6E2A20" w14:textId="77777777" w:rsidR="00B971A3" w:rsidRPr="00DA5882" w:rsidRDefault="00B971A3" w:rsidP="00DA5882">
            <w:pPr>
              <w:spacing w:before="40" w:after="40"/>
              <w:rPr>
                <w:sz w:val="20"/>
              </w:rPr>
            </w:pPr>
          </w:p>
        </w:tc>
      </w:tr>
      <w:tr w:rsidR="00192B55" w:rsidRPr="00DA5882" w14:paraId="2F6E2A25" w14:textId="77777777" w:rsidTr="00DA5882">
        <w:tc>
          <w:tcPr>
            <w:tcW w:w="1535" w:type="dxa"/>
            <w:vMerge/>
            <w:shd w:val="clear" w:color="auto" w:fill="auto"/>
          </w:tcPr>
          <w:p w14:paraId="2F6E2A22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23" w14:textId="6E3612CC" w:rsidR="00192B55" w:rsidRDefault="00192B55" w:rsidP="00192B55">
            <w:pPr>
              <w:spacing w:before="40" w:after="40"/>
              <w:rPr>
                <w:sz w:val="20"/>
              </w:rPr>
            </w:pPr>
            <w:r w:rsidRPr="00192B55">
              <w:rPr>
                <w:sz w:val="20"/>
              </w:rPr>
              <w:t xml:space="preserve">Způsob provádění </w:t>
            </w:r>
            <w:r w:rsidR="009022F1">
              <w:rPr>
                <w:sz w:val="20"/>
              </w:rPr>
              <w:t xml:space="preserve">validace a/nebo </w:t>
            </w:r>
            <w:r>
              <w:rPr>
                <w:sz w:val="20"/>
              </w:rPr>
              <w:t>ověřování</w:t>
            </w:r>
          </w:p>
        </w:tc>
        <w:tc>
          <w:tcPr>
            <w:tcW w:w="5841" w:type="dxa"/>
            <w:shd w:val="clear" w:color="auto" w:fill="auto"/>
          </w:tcPr>
          <w:p w14:paraId="2F6E2A24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E2A29" w14:textId="77777777" w:rsidTr="00DA5882">
        <w:tc>
          <w:tcPr>
            <w:tcW w:w="1535" w:type="dxa"/>
            <w:vMerge/>
            <w:shd w:val="clear" w:color="auto" w:fill="auto"/>
          </w:tcPr>
          <w:p w14:paraId="2F6E2A26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27" w14:textId="77777777" w:rsidR="00FE19E2" w:rsidRPr="00DA5882" w:rsidRDefault="00B971A3" w:rsidP="002D3D26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činnosti* </w:t>
            </w:r>
            <w:r w:rsidRPr="00DA5882">
              <w:rPr>
                <w:sz w:val="20"/>
              </w:rPr>
              <w:br/>
              <w:t>(a, b, c, d, e, f, g</w:t>
            </w:r>
            <w:r w:rsidR="00B90981">
              <w:rPr>
                <w:sz w:val="20"/>
              </w:rPr>
              <w:t>, h</w:t>
            </w:r>
            <w:r w:rsidRPr="00DA5882">
              <w:rPr>
                <w:sz w:val="20"/>
              </w:rPr>
              <w:t>)</w:t>
            </w:r>
          </w:p>
        </w:tc>
        <w:tc>
          <w:tcPr>
            <w:tcW w:w="5841" w:type="dxa"/>
            <w:shd w:val="clear" w:color="auto" w:fill="auto"/>
          </w:tcPr>
          <w:p w14:paraId="2F6E2A28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FE19E2" w:rsidRPr="00DA5882" w14:paraId="2F6E2A2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A2A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2</w:t>
            </w:r>
          </w:p>
        </w:tc>
        <w:tc>
          <w:tcPr>
            <w:tcW w:w="1835" w:type="dxa"/>
            <w:shd w:val="clear" w:color="auto" w:fill="auto"/>
          </w:tcPr>
          <w:p w14:paraId="2F6E2A2B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2F6E2A2C" w14:textId="77777777" w:rsidR="00FE19E2" w:rsidRPr="00DA5882" w:rsidRDefault="00FE19E2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31" w14:textId="77777777" w:rsidTr="00DA5882">
        <w:tc>
          <w:tcPr>
            <w:tcW w:w="1535" w:type="dxa"/>
            <w:vMerge/>
            <w:shd w:val="clear" w:color="auto" w:fill="auto"/>
          </w:tcPr>
          <w:p w14:paraId="2F6E2A2E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2F" w14:textId="77777777" w:rsidR="006B376C" w:rsidRPr="00DA5882" w:rsidRDefault="002D3D26" w:rsidP="006B376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Způsob jazykové komunikace</w:t>
            </w:r>
          </w:p>
        </w:tc>
        <w:tc>
          <w:tcPr>
            <w:tcW w:w="5841" w:type="dxa"/>
            <w:shd w:val="clear" w:color="auto" w:fill="auto"/>
          </w:tcPr>
          <w:p w14:paraId="2F6E2A30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  <w:tr w:rsidR="00192B55" w:rsidRPr="00DA5882" w14:paraId="2F6E2A35" w14:textId="77777777" w:rsidTr="00DA5882">
        <w:tc>
          <w:tcPr>
            <w:tcW w:w="1535" w:type="dxa"/>
            <w:vMerge/>
            <w:shd w:val="clear" w:color="auto" w:fill="auto"/>
          </w:tcPr>
          <w:p w14:paraId="2F6E2A32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33" w14:textId="01161EBD" w:rsidR="00192B55" w:rsidRDefault="00192B55" w:rsidP="006B376C">
            <w:pPr>
              <w:spacing w:before="40" w:after="40"/>
              <w:rPr>
                <w:sz w:val="20"/>
              </w:rPr>
            </w:pPr>
            <w:r w:rsidRPr="00192B55">
              <w:rPr>
                <w:sz w:val="20"/>
              </w:rPr>
              <w:t xml:space="preserve">Způsob provádění </w:t>
            </w:r>
            <w:r w:rsidR="009022F1">
              <w:rPr>
                <w:sz w:val="20"/>
              </w:rPr>
              <w:t xml:space="preserve">validace a/nebo </w:t>
            </w:r>
            <w:r>
              <w:rPr>
                <w:sz w:val="20"/>
              </w:rPr>
              <w:t>ověřování</w:t>
            </w:r>
          </w:p>
        </w:tc>
        <w:tc>
          <w:tcPr>
            <w:tcW w:w="5841" w:type="dxa"/>
            <w:shd w:val="clear" w:color="auto" w:fill="auto"/>
          </w:tcPr>
          <w:p w14:paraId="2F6E2A34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39" w14:textId="77777777" w:rsidTr="00DA5882">
        <w:tc>
          <w:tcPr>
            <w:tcW w:w="1535" w:type="dxa"/>
            <w:vMerge/>
            <w:shd w:val="clear" w:color="auto" w:fill="auto"/>
          </w:tcPr>
          <w:p w14:paraId="2F6E2A36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37" w14:textId="77777777" w:rsidR="006B376C" w:rsidRPr="00DA5882" w:rsidRDefault="006B376C" w:rsidP="002D3D26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</w:t>
            </w:r>
            <w:r w:rsidR="00B90981">
              <w:rPr>
                <w:sz w:val="20"/>
              </w:rPr>
              <w:t xml:space="preserve">činnosti* </w:t>
            </w:r>
            <w:r w:rsidR="00B90981">
              <w:rPr>
                <w:sz w:val="20"/>
              </w:rPr>
              <w:br/>
              <w:t>(a, b, c, d, e, f, g, h</w:t>
            </w:r>
            <w:r w:rsidR="00B90981" w:rsidRPr="00DA5882">
              <w:rPr>
                <w:sz w:val="20"/>
              </w:rPr>
              <w:t>)</w:t>
            </w:r>
          </w:p>
        </w:tc>
        <w:tc>
          <w:tcPr>
            <w:tcW w:w="5841" w:type="dxa"/>
            <w:shd w:val="clear" w:color="auto" w:fill="auto"/>
          </w:tcPr>
          <w:p w14:paraId="2F6E2A38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3D" w14:textId="77777777" w:rsidTr="00DA5882">
        <w:tc>
          <w:tcPr>
            <w:tcW w:w="1535" w:type="dxa"/>
            <w:vMerge w:val="restart"/>
            <w:shd w:val="clear" w:color="auto" w:fill="auto"/>
          </w:tcPr>
          <w:p w14:paraId="2F6E2A3A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Země č. 3</w:t>
            </w:r>
          </w:p>
        </w:tc>
        <w:tc>
          <w:tcPr>
            <w:tcW w:w="1835" w:type="dxa"/>
            <w:shd w:val="clear" w:color="auto" w:fill="auto"/>
          </w:tcPr>
          <w:p w14:paraId="2F6E2A3B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Název </w:t>
            </w:r>
          </w:p>
        </w:tc>
        <w:tc>
          <w:tcPr>
            <w:tcW w:w="5841" w:type="dxa"/>
            <w:shd w:val="clear" w:color="auto" w:fill="auto"/>
          </w:tcPr>
          <w:p w14:paraId="2F6E2A3C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41" w14:textId="77777777" w:rsidTr="00DA5882">
        <w:tc>
          <w:tcPr>
            <w:tcW w:w="1535" w:type="dxa"/>
            <w:vMerge/>
            <w:shd w:val="clear" w:color="auto" w:fill="auto"/>
          </w:tcPr>
          <w:p w14:paraId="2F6E2A3E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3F" w14:textId="77777777" w:rsidR="006B376C" w:rsidRPr="00DA5882" w:rsidRDefault="002D3D26" w:rsidP="006B376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Způsob jazykové komunikace</w:t>
            </w:r>
          </w:p>
        </w:tc>
        <w:tc>
          <w:tcPr>
            <w:tcW w:w="5841" w:type="dxa"/>
            <w:shd w:val="clear" w:color="auto" w:fill="auto"/>
          </w:tcPr>
          <w:p w14:paraId="2F6E2A40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  <w:tr w:rsidR="00192B55" w:rsidRPr="00DA5882" w14:paraId="2F6E2A45" w14:textId="77777777" w:rsidTr="00DA5882">
        <w:tc>
          <w:tcPr>
            <w:tcW w:w="1535" w:type="dxa"/>
            <w:vMerge/>
            <w:shd w:val="clear" w:color="auto" w:fill="auto"/>
          </w:tcPr>
          <w:p w14:paraId="2F6E2A42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43" w14:textId="334C2DA5" w:rsidR="00192B55" w:rsidRDefault="00192B55" w:rsidP="006B376C">
            <w:pPr>
              <w:spacing w:before="40" w:after="40"/>
              <w:rPr>
                <w:sz w:val="20"/>
              </w:rPr>
            </w:pPr>
            <w:r w:rsidRPr="00192B55">
              <w:rPr>
                <w:sz w:val="20"/>
              </w:rPr>
              <w:t>Způsob provádění</w:t>
            </w:r>
            <w:r w:rsidR="009022F1">
              <w:rPr>
                <w:sz w:val="20"/>
              </w:rPr>
              <w:t xml:space="preserve"> validace a/nebo</w:t>
            </w:r>
            <w:r w:rsidRPr="00192B55">
              <w:rPr>
                <w:sz w:val="20"/>
              </w:rPr>
              <w:t xml:space="preserve"> </w:t>
            </w:r>
            <w:r>
              <w:rPr>
                <w:sz w:val="20"/>
              </w:rPr>
              <w:t>ověřování</w:t>
            </w:r>
          </w:p>
        </w:tc>
        <w:tc>
          <w:tcPr>
            <w:tcW w:w="5841" w:type="dxa"/>
            <w:shd w:val="clear" w:color="auto" w:fill="auto"/>
          </w:tcPr>
          <w:p w14:paraId="2F6E2A44" w14:textId="77777777" w:rsidR="00192B55" w:rsidRPr="00DA5882" w:rsidRDefault="00192B55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49" w14:textId="77777777" w:rsidTr="00DA5882">
        <w:tc>
          <w:tcPr>
            <w:tcW w:w="1535" w:type="dxa"/>
            <w:vMerge/>
            <w:shd w:val="clear" w:color="auto" w:fill="auto"/>
          </w:tcPr>
          <w:p w14:paraId="2F6E2A46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1835" w:type="dxa"/>
            <w:shd w:val="clear" w:color="auto" w:fill="auto"/>
          </w:tcPr>
          <w:p w14:paraId="2F6E2A47" w14:textId="77777777" w:rsidR="006B376C" w:rsidRPr="00DA5882" w:rsidRDefault="006B376C" w:rsidP="002D3D26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 xml:space="preserve">Prováděné </w:t>
            </w:r>
            <w:r w:rsidR="00B90981">
              <w:rPr>
                <w:sz w:val="20"/>
              </w:rPr>
              <w:t xml:space="preserve">činnosti* </w:t>
            </w:r>
            <w:r w:rsidR="00B90981">
              <w:rPr>
                <w:sz w:val="20"/>
              </w:rPr>
              <w:br/>
              <w:t>(a, b, c, d, e, f, g, h</w:t>
            </w:r>
            <w:r w:rsidR="00B90981" w:rsidRPr="00DA5882">
              <w:rPr>
                <w:sz w:val="20"/>
              </w:rPr>
              <w:t>)</w:t>
            </w:r>
          </w:p>
        </w:tc>
        <w:tc>
          <w:tcPr>
            <w:tcW w:w="5841" w:type="dxa"/>
            <w:shd w:val="clear" w:color="auto" w:fill="auto"/>
          </w:tcPr>
          <w:p w14:paraId="2F6E2A48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  <w:tr w:rsidR="006B376C" w:rsidRPr="00DA5882" w14:paraId="2F6E2A4D" w14:textId="77777777" w:rsidTr="00DA5882">
        <w:tc>
          <w:tcPr>
            <w:tcW w:w="1535" w:type="dxa"/>
            <w:shd w:val="clear" w:color="auto" w:fill="auto"/>
          </w:tcPr>
          <w:p w14:paraId="2F6E2A4A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  <w:r w:rsidRPr="00DA5882">
              <w:rPr>
                <w:sz w:val="20"/>
              </w:rPr>
              <w:t>Atd.</w:t>
            </w:r>
          </w:p>
        </w:tc>
        <w:tc>
          <w:tcPr>
            <w:tcW w:w="1835" w:type="dxa"/>
            <w:shd w:val="clear" w:color="auto" w:fill="auto"/>
          </w:tcPr>
          <w:p w14:paraId="2F6E2A4B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  <w:tc>
          <w:tcPr>
            <w:tcW w:w="5841" w:type="dxa"/>
            <w:shd w:val="clear" w:color="auto" w:fill="auto"/>
          </w:tcPr>
          <w:p w14:paraId="2F6E2A4C" w14:textId="77777777" w:rsidR="006B376C" w:rsidRPr="00DA5882" w:rsidRDefault="006B376C" w:rsidP="00DA5882">
            <w:pPr>
              <w:spacing w:before="40" w:after="40"/>
              <w:rPr>
                <w:sz w:val="20"/>
              </w:rPr>
            </w:pPr>
          </w:p>
        </w:tc>
      </w:tr>
    </w:tbl>
    <w:p w14:paraId="2F6E2A4E" w14:textId="77777777" w:rsidR="00FE19E2" w:rsidRPr="00E51711" w:rsidRDefault="00FE19E2" w:rsidP="00E51711">
      <w:pPr>
        <w:jc w:val="left"/>
        <w:rPr>
          <w:sz w:val="16"/>
          <w:szCs w:val="16"/>
        </w:rPr>
      </w:pPr>
    </w:p>
    <w:p w14:paraId="2F6E2A4F" w14:textId="77777777" w:rsidR="00B971A3" w:rsidRDefault="00B971A3" w:rsidP="00B971A3">
      <w:pPr>
        <w:tabs>
          <w:tab w:val="left" w:pos="284"/>
        </w:tabs>
        <w:spacing w:before="60"/>
        <w:ind w:left="284" w:hanging="284"/>
        <w:jc w:val="left"/>
        <w:rPr>
          <w:bCs/>
          <w:sz w:val="20"/>
        </w:rPr>
      </w:pPr>
      <w:r w:rsidRPr="00752A62">
        <w:rPr>
          <w:bCs/>
          <w:sz w:val="20"/>
        </w:rPr>
        <w:t>*)</w:t>
      </w:r>
      <w:r w:rsidRPr="00752A62">
        <w:rPr>
          <w:bCs/>
          <w:sz w:val="20"/>
        </w:rPr>
        <w:tab/>
        <w:t xml:space="preserve">Za </w:t>
      </w:r>
      <w:r w:rsidR="00522D3D">
        <w:rPr>
          <w:bCs/>
          <w:sz w:val="20"/>
        </w:rPr>
        <w:t>prováděné</w:t>
      </w:r>
      <w:r w:rsidRPr="00752A62">
        <w:rPr>
          <w:bCs/>
          <w:sz w:val="20"/>
        </w:rPr>
        <w:t xml:space="preserve"> činnosti se považují:</w:t>
      </w:r>
    </w:p>
    <w:p w14:paraId="2F6E2A50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Formulování politik;</w:t>
      </w:r>
    </w:p>
    <w:p w14:paraId="2F6E2A51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Vytváření procesů a/nebo postupů;</w:t>
      </w:r>
    </w:p>
    <w:p w14:paraId="2F6E2A52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Počáteční hodnocení auditorů a technických expertů a řízení jejich školení/výcviku;</w:t>
      </w:r>
    </w:p>
    <w:p w14:paraId="2F6E2A53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>Průběžné sledování činnosti auditorů</w:t>
      </w:r>
      <w:r w:rsidR="00241E15">
        <w:rPr>
          <w:rFonts w:cs="Arial"/>
          <w:sz w:val="20"/>
          <w:lang w:val="pl-PL" w:eastAsia="en-AU"/>
        </w:rPr>
        <w:t xml:space="preserve"> / vedoucích auditorů /</w:t>
      </w:r>
      <w:r w:rsidRPr="00752A62">
        <w:rPr>
          <w:rFonts w:cs="Arial"/>
          <w:sz w:val="20"/>
          <w:lang w:val="pl-PL" w:eastAsia="en-AU"/>
        </w:rPr>
        <w:t xml:space="preserve"> technických expertů</w:t>
      </w:r>
      <w:r w:rsidR="00241E15">
        <w:rPr>
          <w:rFonts w:cs="Arial"/>
          <w:sz w:val="20"/>
          <w:lang w:val="pl-PL" w:eastAsia="en-AU"/>
        </w:rPr>
        <w:t xml:space="preserve"> / přezkoumavatelů</w:t>
      </w:r>
      <w:r w:rsidRPr="00752A62">
        <w:rPr>
          <w:rFonts w:cs="Arial"/>
          <w:sz w:val="20"/>
          <w:lang w:val="pl-PL" w:eastAsia="en-AU"/>
        </w:rPr>
        <w:t>;</w:t>
      </w:r>
    </w:p>
    <w:p w14:paraId="2F6E2A54" w14:textId="77777777" w:rsidR="00B971A3" w:rsidRPr="00752A62" w:rsidRDefault="00241E15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>
        <w:rPr>
          <w:rFonts w:cs="Arial"/>
          <w:sz w:val="20"/>
          <w:lang w:val="pl-PL" w:eastAsia="en-AU"/>
        </w:rPr>
        <w:t>Přezkoumávání</w:t>
      </w:r>
      <w:r w:rsidR="00B971A3" w:rsidRPr="00752A62">
        <w:rPr>
          <w:rFonts w:cs="Arial"/>
          <w:sz w:val="20"/>
          <w:lang w:val="pl-PL" w:eastAsia="en-AU"/>
        </w:rPr>
        <w:t xml:space="preserve"> žádostí;</w:t>
      </w:r>
    </w:p>
    <w:p w14:paraId="2F6E2A55" w14:textId="2C6CA282" w:rsidR="00B971A3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 xml:space="preserve">Pověření pracovníků k provádění </w:t>
      </w:r>
      <w:r w:rsidR="009022F1">
        <w:rPr>
          <w:rFonts w:cs="Arial"/>
          <w:sz w:val="20"/>
          <w:lang w:val="pl-PL" w:eastAsia="en-AU"/>
        </w:rPr>
        <w:t xml:space="preserve">validace a/nebo </w:t>
      </w:r>
      <w:r w:rsidR="00241E15">
        <w:rPr>
          <w:rFonts w:cs="Arial"/>
          <w:sz w:val="20"/>
          <w:lang w:val="pl-PL" w:eastAsia="en-AU"/>
        </w:rPr>
        <w:t>ověřování</w:t>
      </w:r>
      <w:r w:rsidR="00B90981">
        <w:rPr>
          <w:rFonts w:cs="Arial"/>
          <w:sz w:val="20"/>
          <w:lang w:val="pl-PL" w:eastAsia="en-AU"/>
        </w:rPr>
        <w:t xml:space="preserve"> a plánování </w:t>
      </w:r>
      <w:r w:rsidR="009022F1">
        <w:rPr>
          <w:rFonts w:cs="Arial"/>
          <w:sz w:val="20"/>
          <w:lang w:val="pl-PL" w:eastAsia="en-AU"/>
        </w:rPr>
        <w:t xml:space="preserve">validace a/nebo </w:t>
      </w:r>
      <w:r w:rsidR="00B90981">
        <w:rPr>
          <w:rFonts w:cs="Arial"/>
          <w:sz w:val="20"/>
          <w:lang w:val="pl-PL" w:eastAsia="en-AU"/>
        </w:rPr>
        <w:t>ověřování</w:t>
      </w:r>
      <w:r w:rsidRPr="00752A62">
        <w:rPr>
          <w:rFonts w:cs="Arial"/>
          <w:sz w:val="20"/>
          <w:lang w:val="pl-PL" w:eastAsia="en-AU"/>
        </w:rPr>
        <w:t>;</w:t>
      </w:r>
    </w:p>
    <w:p w14:paraId="2F6E2A56" w14:textId="12A18E4C" w:rsidR="00241E15" w:rsidRPr="00752A62" w:rsidRDefault="00FE2874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>
        <w:rPr>
          <w:rFonts w:cs="Arial"/>
          <w:sz w:val="20"/>
          <w:lang w:val="pl-PL" w:eastAsia="en-AU"/>
        </w:rPr>
        <w:t>Příprava</w:t>
      </w:r>
      <w:r w:rsidR="00FC607D">
        <w:rPr>
          <w:rFonts w:cs="Arial"/>
          <w:sz w:val="20"/>
          <w:lang w:val="pl-PL" w:eastAsia="en-AU"/>
        </w:rPr>
        <w:t xml:space="preserve"> k </w:t>
      </w:r>
      <w:r w:rsidR="009022F1">
        <w:rPr>
          <w:rFonts w:cs="Arial"/>
          <w:sz w:val="20"/>
          <w:lang w:val="pl-PL" w:eastAsia="en-AU"/>
        </w:rPr>
        <w:t>validaci a/ne</w:t>
      </w:r>
      <w:r w:rsidR="00375246">
        <w:rPr>
          <w:rFonts w:cs="Arial"/>
          <w:sz w:val="20"/>
          <w:lang w:val="pl-PL" w:eastAsia="en-AU"/>
        </w:rPr>
        <w:t>b</w:t>
      </w:r>
      <w:r w:rsidR="009022F1">
        <w:rPr>
          <w:rFonts w:cs="Arial"/>
          <w:sz w:val="20"/>
          <w:lang w:val="pl-PL" w:eastAsia="en-AU"/>
        </w:rPr>
        <w:t xml:space="preserve">o </w:t>
      </w:r>
      <w:r w:rsidR="00241E15">
        <w:rPr>
          <w:rFonts w:cs="Arial"/>
          <w:sz w:val="20"/>
          <w:lang w:val="pl-PL" w:eastAsia="en-AU"/>
        </w:rPr>
        <w:t xml:space="preserve">ověřování </w:t>
      </w:r>
      <w:r w:rsidR="006A493E">
        <w:rPr>
          <w:rFonts w:cs="Arial"/>
          <w:sz w:val="20"/>
          <w:lang w:val="pl-PL" w:eastAsia="en-AU"/>
        </w:rPr>
        <w:t>včetně posouzení zajištění nestranosti a nezávislosti</w:t>
      </w:r>
      <w:r w:rsidR="00241E15">
        <w:rPr>
          <w:rFonts w:cs="Arial"/>
          <w:sz w:val="20"/>
          <w:lang w:val="pl-PL" w:eastAsia="en-AU"/>
        </w:rPr>
        <w:t>;</w:t>
      </w:r>
    </w:p>
    <w:p w14:paraId="2F6E2A57" w14:textId="77777777" w:rsidR="00B971A3" w:rsidRPr="00752A62" w:rsidRDefault="00B971A3" w:rsidP="00B971A3">
      <w:pPr>
        <w:numPr>
          <w:ilvl w:val="0"/>
          <w:numId w:val="12"/>
        </w:numPr>
        <w:tabs>
          <w:tab w:val="left" w:pos="-3240"/>
          <w:tab w:val="right" w:pos="851"/>
        </w:tabs>
        <w:ind w:left="851"/>
        <w:rPr>
          <w:rFonts w:cs="Arial"/>
          <w:sz w:val="20"/>
          <w:lang w:val="pl-PL" w:eastAsia="en-AU"/>
        </w:rPr>
      </w:pPr>
      <w:r w:rsidRPr="00752A62">
        <w:rPr>
          <w:rFonts w:cs="Arial"/>
          <w:sz w:val="20"/>
          <w:lang w:val="pl-PL" w:eastAsia="en-AU"/>
        </w:rPr>
        <w:t xml:space="preserve">Přezkoumání závěrečné zprávy nebo rozhodování o </w:t>
      </w:r>
      <w:r w:rsidR="006650E6">
        <w:rPr>
          <w:rFonts w:cs="Arial"/>
          <w:sz w:val="20"/>
          <w:lang w:val="pl-PL" w:eastAsia="en-AU"/>
        </w:rPr>
        <w:t>ověření</w:t>
      </w:r>
      <w:r w:rsidRPr="00752A62">
        <w:rPr>
          <w:rFonts w:cs="Arial"/>
          <w:sz w:val="20"/>
          <w:lang w:val="pl-PL" w:eastAsia="en-AU"/>
        </w:rPr>
        <w:t xml:space="preserve"> nebo schvalování.</w:t>
      </w:r>
    </w:p>
    <w:p w14:paraId="2F6E2A58" w14:textId="322C0C47" w:rsidR="0083100E" w:rsidRDefault="0083100E" w:rsidP="00FE19E2"/>
    <w:p w14:paraId="5EDFC2C7" w14:textId="430CEFB6" w:rsidR="00226A6E" w:rsidRDefault="00226A6E" w:rsidP="00FE19E2"/>
    <w:p w14:paraId="6254FE0B" w14:textId="67EEFCA9" w:rsidR="00226A6E" w:rsidRDefault="00226A6E" w:rsidP="00FE19E2"/>
    <w:p w14:paraId="565FDCE6" w14:textId="0E41538B" w:rsidR="00226A6E" w:rsidRDefault="00226A6E" w:rsidP="00FE19E2"/>
    <w:p w14:paraId="7B2EB63D" w14:textId="758E8367" w:rsidR="00226A6E" w:rsidRDefault="00226A6E" w:rsidP="00FE19E2"/>
    <w:p w14:paraId="7753EB6B" w14:textId="28DC0CB8" w:rsidR="00226A6E" w:rsidRDefault="00226A6E" w:rsidP="00FE19E2"/>
    <w:p w14:paraId="1CE0C144" w14:textId="167A5993" w:rsidR="00226A6E" w:rsidRDefault="00226A6E" w:rsidP="00FE19E2"/>
    <w:p w14:paraId="6ECB2755" w14:textId="28E9523C" w:rsidR="00226A6E" w:rsidRDefault="00226A6E" w:rsidP="00FE19E2"/>
    <w:p w14:paraId="1A0486BD" w14:textId="268D8D11" w:rsidR="00226A6E" w:rsidRDefault="00226A6E" w:rsidP="00FE19E2"/>
    <w:p w14:paraId="1F697D4D" w14:textId="406684B3" w:rsidR="00226A6E" w:rsidRDefault="00226A6E" w:rsidP="00FE19E2"/>
    <w:p w14:paraId="5EE61890" w14:textId="4E6CB6AF" w:rsidR="00226A6E" w:rsidRDefault="00226A6E" w:rsidP="00226A6E">
      <w:pPr>
        <w:rPr>
          <w:b/>
        </w:rPr>
      </w:pPr>
      <w:r w:rsidRPr="007E6BC1">
        <w:rPr>
          <w:b/>
        </w:rPr>
        <w:t xml:space="preserve">Část </w:t>
      </w:r>
      <w:r w:rsidR="00502DFC">
        <w:rPr>
          <w:b/>
        </w:rPr>
        <w:t>4</w:t>
      </w:r>
      <w:r w:rsidRPr="007E6BC1">
        <w:rPr>
          <w:b/>
        </w:rPr>
        <w:t xml:space="preserve"> </w:t>
      </w:r>
      <w:r>
        <w:rPr>
          <w:b/>
        </w:rPr>
        <w:t>–</w:t>
      </w:r>
      <w:r w:rsidRPr="007E6BC1">
        <w:rPr>
          <w:b/>
        </w:rPr>
        <w:t xml:space="preserve"> </w:t>
      </w:r>
      <w:r>
        <w:rPr>
          <w:b/>
        </w:rPr>
        <w:t>Na základě čl. 46 Prováděcího nařízení Komise (EU) 2018/2067 musí být k žádosti přiloženo následující:</w:t>
      </w:r>
    </w:p>
    <w:p w14:paraId="3C494612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>Informace týkající se procesů: dokumentované postupy pro ověřovací činnosti, dokumentovaný systém řízení kvality</w:t>
      </w:r>
    </w:p>
    <w:p w14:paraId="621200BF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>Kritéria odborné způsobilosti: postup pro ověřování odborné způsobilosti, výsledky postupu ověřování odborné způsobilosti a další příslušnou dokumentaci týkající se odborné způsobilosti všech zaměstnanců, kteří se podílejí na ověřovacích činnostech</w:t>
      </w:r>
    </w:p>
    <w:p w14:paraId="67B381EA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>Informace o procesu pro zajištění trvalé nestrannosti a nezávislosti, včetně příslušných záznamů o nestrannosti a nezávislosti žadatele a jeho zaměstnanců</w:t>
      </w:r>
    </w:p>
    <w:p w14:paraId="6C8BE8BD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>Informace o technických odbornících a klíčových zaměstnancích, kteří se podílejí na ověřování výkazů</w:t>
      </w:r>
    </w:p>
    <w:p w14:paraId="4E6C88BB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>Systém a proces pro zajištění odpovídající interní dokumentace o ověření</w:t>
      </w:r>
    </w:p>
    <w:p w14:paraId="34C64154" w14:textId="77777777" w:rsidR="00226A6E" w:rsidRPr="00226A6E" w:rsidRDefault="00226A6E" w:rsidP="00226A6E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="Calibri"/>
          <w:sz w:val="22"/>
          <w:szCs w:val="22"/>
          <w:lang w:eastAsia="en-US"/>
        </w:rPr>
      </w:pPr>
      <w:r w:rsidRPr="00226A6E">
        <w:rPr>
          <w:rFonts w:eastAsia="Calibri"/>
          <w:sz w:val="22"/>
          <w:szCs w:val="22"/>
          <w:lang w:eastAsia="en-US"/>
        </w:rPr>
        <w:t xml:space="preserve">Záznamy o odborné způsobilosti </w:t>
      </w:r>
    </w:p>
    <w:p w14:paraId="37FDA464" w14:textId="77777777" w:rsidR="00226A6E" w:rsidRPr="00FE19E2" w:rsidRDefault="00226A6E" w:rsidP="00FE19E2"/>
    <w:sectPr w:rsidR="00226A6E" w:rsidRPr="00FE19E2" w:rsidSect="006603C4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2A5B" w14:textId="77777777" w:rsidR="00B52683" w:rsidRDefault="00B52683">
      <w:r>
        <w:separator/>
      </w:r>
    </w:p>
  </w:endnote>
  <w:endnote w:type="continuationSeparator" w:id="0">
    <w:p w14:paraId="2F6E2A5C" w14:textId="77777777" w:rsidR="00B52683" w:rsidRDefault="00B5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8121" w14:textId="77777777" w:rsidR="002860F2" w:rsidRDefault="002860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97EA" w14:textId="77777777" w:rsidR="00CF7B7B" w:rsidRDefault="00CF7B7B" w:rsidP="00CA3681">
    <w:pPr>
      <w:tabs>
        <w:tab w:val="center" w:pos="4536"/>
        <w:tab w:val="right" w:pos="9072"/>
      </w:tabs>
      <w:spacing w:after="120"/>
      <w:rPr>
        <w:sz w:val="16"/>
        <w:szCs w:val="16"/>
      </w:rPr>
    </w:pPr>
  </w:p>
  <w:p w14:paraId="2F6E2A5F" w14:textId="449F6D85" w:rsidR="007D0B43" w:rsidRPr="006D48DA" w:rsidRDefault="006D48DA" w:rsidP="00CF7B7B">
    <w:pPr>
      <w:tabs>
        <w:tab w:val="center" w:pos="4536"/>
        <w:tab w:val="right" w:pos="9072"/>
      </w:tabs>
      <w:spacing w:after="120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646743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646743">
      <w:rPr>
        <w:sz w:val="16"/>
        <w:szCs w:val="16"/>
      </w:rPr>
      <w:t>P506_G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CA3681">
      <w:rPr>
        <w:sz w:val="16"/>
        <w:szCs w:val="16"/>
      </w:rPr>
      <w:t>2023</w:t>
    </w:r>
    <w:r w:rsidR="002551BD">
      <w:rPr>
        <w:sz w:val="16"/>
        <w:szCs w:val="16"/>
      </w:rPr>
      <w:t>09</w:t>
    </w:r>
    <w:r w:rsidR="00B93153">
      <w:rPr>
        <w:sz w:val="16"/>
        <w:szCs w:val="16"/>
      </w:rPr>
      <w:t>08</w:t>
    </w:r>
    <w:r w:rsidRPr="00CF6FF8">
      <w:rPr>
        <w:sz w:val="16"/>
        <w:szCs w:val="16"/>
      </w:rPr>
      <w:tab/>
    </w:r>
    <w:r w:rsidR="00CA3681">
      <w:rPr>
        <w:sz w:val="16"/>
        <w:szCs w:val="16"/>
      </w:rPr>
      <w:t>Strana</w:t>
    </w:r>
    <w:r w:rsidR="00CA3681" w:rsidRPr="00A83A8E">
      <w:rPr>
        <w:sz w:val="16"/>
        <w:szCs w:val="16"/>
      </w:rPr>
      <w:t xml:space="preserve">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PAGE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2</w:t>
    </w:r>
    <w:r w:rsidR="00CA3681" w:rsidRPr="00A83A8E">
      <w:rPr>
        <w:sz w:val="16"/>
        <w:szCs w:val="16"/>
      </w:rPr>
      <w:fldChar w:fldCharType="end"/>
    </w:r>
    <w:r w:rsidR="00CA3681">
      <w:rPr>
        <w:sz w:val="16"/>
        <w:szCs w:val="16"/>
      </w:rPr>
      <w:t xml:space="preserve"> z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NUMPAGES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5</w:t>
    </w:r>
    <w:r w:rsidR="00CA3681" w:rsidRPr="00A83A8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2" w14:textId="77777777" w:rsidR="007D0B43" w:rsidRDefault="007D0B43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F6E2A63" w14:textId="77777777" w:rsidR="007D0B43" w:rsidRDefault="007D0B43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P050_T</w:t>
    </w:r>
    <w:r>
      <w:rPr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4" w14:textId="6CAB57A5" w:rsidR="007D0B43" w:rsidRPr="006D48DA" w:rsidRDefault="006D48DA" w:rsidP="00D54114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D54114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D54114">
      <w:rPr>
        <w:sz w:val="16"/>
        <w:szCs w:val="16"/>
      </w:rPr>
      <w:t>P506_G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CA3681">
      <w:rPr>
        <w:sz w:val="16"/>
        <w:szCs w:val="16"/>
      </w:rPr>
      <w:t>2023</w:t>
    </w:r>
    <w:r w:rsidR="002551BD">
      <w:rPr>
        <w:sz w:val="16"/>
        <w:szCs w:val="16"/>
      </w:rPr>
      <w:t>09</w:t>
    </w:r>
    <w:r w:rsidR="002860F2">
      <w:rPr>
        <w:sz w:val="16"/>
        <w:szCs w:val="16"/>
      </w:rPr>
      <w:t>08</w:t>
    </w:r>
    <w:r w:rsidRPr="00CF6FF8">
      <w:rPr>
        <w:sz w:val="16"/>
        <w:szCs w:val="16"/>
      </w:rPr>
      <w:tab/>
    </w:r>
    <w:r w:rsidR="00CA3681">
      <w:rPr>
        <w:sz w:val="16"/>
        <w:szCs w:val="16"/>
      </w:rPr>
      <w:t>Strana</w:t>
    </w:r>
    <w:r w:rsidR="00CA3681" w:rsidRPr="00A83A8E">
      <w:rPr>
        <w:sz w:val="16"/>
        <w:szCs w:val="16"/>
      </w:rPr>
      <w:t xml:space="preserve">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PAGE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3</w:t>
    </w:r>
    <w:r w:rsidR="00CA3681" w:rsidRPr="00A83A8E">
      <w:rPr>
        <w:sz w:val="16"/>
        <w:szCs w:val="16"/>
      </w:rPr>
      <w:fldChar w:fldCharType="end"/>
    </w:r>
    <w:r w:rsidR="00CA3681">
      <w:rPr>
        <w:sz w:val="16"/>
        <w:szCs w:val="16"/>
      </w:rPr>
      <w:t xml:space="preserve"> z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NUMPAGES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5</w:t>
    </w:r>
    <w:r w:rsidR="00CA3681" w:rsidRPr="00A83A8E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7" w14:textId="325BB51C" w:rsidR="007D0B43" w:rsidRPr="006D48DA" w:rsidRDefault="006D48DA" w:rsidP="006D48DA">
    <w:pPr>
      <w:pStyle w:val="Zpat"/>
      <w:jc w:val="left"/>
      <w:rPr>
        <w:sz w:val="16"/>
        <w:szCs w:val="16"/>
      </w:rPr>
    </w:pPr>
    <w:r w:rsidRPr="00CF6FF8">
      <w:rPr>
        <w:sz w:val="16"/>
        <w:szCs w:val="16"/>
      </w:rPr>
      <w:tab/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SUBJECT  \* MERGEFORMAT </w:instrText>
    </w:r>
    <w:r w:rsidRPr="00CF6FF8">
      <w:rPr>
        <w:sz w:val="16"/>
        <w:szCs w:val="16"/>
      </w:rPr>
      <w:fldChar w:fldCharType="separate"/>
    </w:r>
    <w:r w:rsidR="00D54114">
      <w:rPr>
        <w:sz w:val="16"/>
        <w:szCs w:val="16"/>
      </w:rPr>
      <w:t>11_01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Pr="00CF6FF8">
      <w:rPr>
        <w:sz w:val="16"/>
        <w:szCs w:val="16"/>
      </w:rPr>
      <w:fldChar w:fldCharType="begin"/>
    </w:r>
    <w:r w:rsidRPr="00CF6FF8">
      <w:rPr>
        <w:sz w:val="16"/>
        <w:szCs w:val="16"/>
      </w:rPr>
      <w:instrText xml:space="preserve"> COMMENTS  \* MERGEFORMAT </w:instrText>
    </w:r>
    <w:r w:rsidRPr="00CF6FF8">
      <w:rPr>
        <w:sz w:val="16"/>
        <w:szCs w:val="16"/>
      </w:rPr>
      <w:fldChar w:fldCharType="separate"/>
    </w:r>
    <w:r w:rsidR="00D54114">
      <w:rPr>
        <w:sz w:val="16"/>
        <w:szCs w:val="16"/>
      </w:rPr>
      <w:t>P506_G</w:t>
    </w:r>
    <w:r w:rsidRPr="00CF6FF8">
      <w:rPr>
        <w:sz w:val="16"/>
        <w:szCs w:val="16"/>
      </w:rPr>
      <w:fldChar w:fldCharType="end"/>
    </w:r>
    <w:r w:rsidRPr="00CF6FF8">
      <w:rPr>
        <w:sz w:val="16"/>
        <w:szCs w:val="16"/>
      </w:rPr>
      <w:t>-</w:t>
    </w:r>
    <w:r w:rsidR="00CA3681">
      <w:rPr>
        <w:sz w:val="16"/>
        <w:szCs w:val="16"/>
      </w:rPr>
      <w:t>2023</w:t>
    </w:r>
    <w:r w:rsidR="002551BD">
      <w:rPr>
        <w:sz w:val="16"/>
        <w:szCs w:val="16"/>
      </w:rPr>
      <w:t>09</w:t>
    </w:r>
    <w:r w:rsidR="002860F2">
      <w:rPr>
        <w:sz w:val="16"/>
        <w:szCs w:val="16"/>
      </w:rPr>
      <w:t>08</w:t>
    </w:r>
    <w:bookmarkStart w:id="0" w:name="_GoBack"/>
    <w:bookmarkEnd w:id="0"/>
    <w:r w:rsidRPr="00CF6FF8">
      <w:rPr>
        <w:sz w:val="16"/>
        <w:szCs w:val="16"/>
      </w:rPr>
      <w:tab/>
    </w:r>
    <w:r w:rsidR="00CA3681">
      <w:rPr>
        <w:sz w:val="16"/>
        <w:szCs w:val="16"/>
      </w:rPr>
      <w:t>Strana</w:t>
    </w:r>
    <w:r w:rsidR="00CA3681" w:rsidRPr="00A83A8E">
      <w:rPr>
        <w:sz w:val="16"/>
        <w:szCs w:val="16"/>
      </w:rPr>
      <w:t xml:space="preserve">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PAGE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4</w:t>
    </w:r>
    <w:r w:rsidR="00CA3681" w:rsidRPr="00A83A8E">
      <w:rPr>
        <w:sz w:val="16"/>
        <w:szCs w:val="16"/>
      </w:rPr>
      <w:fldChar w:fldCharType="end"/>
    </w:r>
    <w:r w:rsidR="00CA3681">
      <w:rPr>
        <w:sz w:val="16"/>
        <w:szCs w:val="16"/>
      </w:rPr>
      <w:t xml:space="preserve"> z </w:t>
    </w:r>
    <w:r w:rsidR="00CA3681" w:rsidRPr="00A83A8E">
      <w:rPr>
        <w:sz w:val="16"/>
        <w:szCs w:val="16"/>
      </w:rPr>
      <w:fldChar w:fldCharType="begin"/>
    </w:r>
    <w:r w:rsidR="00CA3681" w:rsidRPr="00A83A8E">
      <w:rPr>
        <w:sz w:val="16"/>
        <w:szCs w:val="16"/>
      </w:rPr>
      <w:instrText xml:space="preserve"> NUMPAGES </w:instrText>
    </w:r>
    <w:r w:rsidR="00CA3681" w:rsidRPr="00A83A8E">
      <w:rPr>
        <w:sz w:val="16"/>
        <w:szCs w:val="16"/>
      </w:rPr>
      <w:fldChar w:fldCharType="separate"/>
    </w:r>
    <w:r w:rsidR="002860F2">
      <w:rPr>
        <w:noProof/>
        <w:sz w:val="16"/>
        <w:szCs w:val="16"/>
      </w:rPr>
      <w:t>5</w:t>
    </w:r>
    <w:r w:rsidR="00CA3681" w:rsidRPr="00A83A8E">
      <w:rPr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A" w14:textId="77777777" w:rsidR="007D0B43" w:rsidRDefault="007D0B43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2F6E2A6B" w14:textId="77777777" w:rsidR="007D0B43" w:rsidRDefault="007D0B43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>
      <w:rPr>
        <w:sz w:val="14"/>
      </w:rPr>
      <w:t>P050_T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2A59" w14:textId="77777777" w:rsidR="00B52683" w:rsidRDefault="00B52683">
      <w:r>
        <w:separator/>
      </w:r>
    </w:p>
  </w:footnote>
  <w:footnote w:type="continuationSeparator" w:id="0">
    <w:p w14:paraId="2F6E2A5A" w14:textId="77777777" w:rsidR="00B52683" w:rsidRDefault="00B5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3624" w14:textId="77777777" w:rsidR="002860F2" w:rsidRDefault="002860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A5C5E" w14:textId="1BDE901D" w:rsidR="00CA3681" w:rsidRDefault="00CF7B7B" w:rsidP="00FE19E2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C4E0B5" wp14:editId="5C32972D">
          <wp:simplePos x="0" y="0"/>
          <wp:positionH relativeFrom="margin">
            <wp:posOffset>3171825</wp:posOffset>
          </wp:positionH>
          <wp:positionV relativeFrom="paragraph">
            <wp:posOffset>-27940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CCAC1" w14:textId="77777777" w:rsidR="00CA3681" w:rsidRDefault="00CA3681" w:rsidP="00FE19E2">
    <w:pPr>
      <w:tabs>
        <w:tab w:val="center" w:pos="4536"/>
      </w:tabs>
      <w:spacing w:after="60"/>
      <w:jc w:val="center"/>
    </w:pPr>
  </w:p>
  <w:p w14:paraId="71CC43D7" w14:textId="77777777" w:rsidR="00CF7B7B" w:rsidRDefault="00CF7B7B" w:rsidP="00FE19E2">
    <w:pPr>
      <w:tabs>
        <w:tab w:val="center" w:pos="4536"/>
      </w:tabs>
      <w:spacing w:after="60"/>
      <w:jc w:val="center"/>
    </w:pPr>
  </w:p>
  <w:p w14:paraId="2F6E2A5D" w14:textId="3BCAE552" w:rsidR="007D0B43" w:rsidRDefault="007D0B43" w:rsidP="00FE19E2">
    <w:pPr>
      <w:tabs>
        <w:tab w:val="center" w:pos="4536"/>
      </w:tabs>
      <w:spacing w:after="60"/>
      <w:jc w:val="center"/>
    </w:pPr>
    <w:r>
      <w:t>Příloha č. 2</w:t>
    </w:r>
  </w:p>
  <w:p w14:paraId="2F6E2A5E" w14:textId="1D08FAC8" w:rsidR="007D0B43" w:rsidRDefault="007D0B43">
    <w:pPr>
      <w:tabs>
        <w:tab w:val="center" w:pos="4536"/>
      </w:tabs>
      <w:spacing w:after="240"/>
      <w:jc w:val="center"/>
      <w:rPr>
        <w:sz w:val="26"/>
      </w:rPr>
    </w:pPr>
    <w:r w:rsidRPr="00A841FB">
      <w:rPr>
        <w:sz w:val="26"/>
      </w:rPr>
      <w:t xml:space="preserve">Doplňující </w:t>
    </w:r>
    <w:r w:rsidRPr="00D94BB3">
      <w:rPr>
        <w:sz w:val="26"/>
      </w:rPr>
      <w:t xml:space="preserve">informace o </w:t>
    </w:r>
    <w:r w:rsidR="006259E3" w:rsidRPr="00D94BB3">
      <w:rPr>
        <w:b/>
        <w:sz w:val="26"/>
      </w:rPr>
      <w:t xml:space="preserve">validačním a </w:t>
    </w:r>
    <w:r w:rsidRPr="00D94BB3">
      <w:rPr>
        <w:b/>
        <w:sz w:val="26"/>
      </w:rPr>
      <w:t>ověřovacím</w:t>
    </w:r>
    <w:r w:rsidRPr="00A841FB">
      <w:rPr>
        <w:b/>
        <w:sz w:val="26"/>
      </w:rPr>
      <w:t xml:space="preserve"> orgánu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0" w14:textId="77777777" w:rsidR="007D0B43" w:rsidRDefault="007D0B43">
    <w:pPr>
      <w:tabs>
        <w:tab w:val="center" w:pos="4536"/>
      </w:tabs>
      <w:spacing w:after="60"/>
    </w:pPr>
    <w:r>
      <w:tab/>
      <w:t>Příloha č. 1</w:t>
    </w:r>
  </w:p>
  <w:p w14:paraId="2F6E2A61" w14:textId="77777777" w:rsidR="007D0B43" w:rsidRDefault="007D0B4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EF08" w14:textId="2089AC67" w:rsidR="00CA3681" w:rsidRDefault="00CF7B7B" w:rsidP="00FE19E2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BBF056" wp14:editId="3C338BDF">
          <wp:simplePos x="0" y="0"/>
          <wp:positionH relativeFrom="margin">
            <wp:posOffset>6365240</wp:posOffset>
          </wp:positionH>
          <wp:positionV relativeFrom="paragraph">
            <wp:posOffset>-27940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1CCF1" w14:textId="77777777" w:rsidR="00CA3681" w:rsidRDefault="00CA3681" w:rsidP="00FE19E2">
    <w:pPr>
      <w:tabs>
        <w:tab w:val="center" w:pos="4536"/>
      </w:tabs>
      <w:spacing w:after="60"/>
      <w:jc w:val="center"/>
    </w:pPr>
  </w:p>
  <w:p w14:paraId="689FF484" w14:textId="77777777" w:rsidR="00CA3681" w:rsidRDefault="00CA3681" w:rsidP="00FE19E2">
    <w:pPr>
      <w:tabs>
        <w:tab w:val="center" w:pos="4536"/>
      </w:tabs>
      <w:spacing w:after="60"/>
      <w:jc w:val="center"/>
    </w:pPr>
    <w:r>
      <w:t>Příloha č. 2</w:t>
    </w:r>
  </w:p>
  <w:p w14:paraId="5B746A48" w14:textId="77777777" w:rsidR="00CA3681" w:rsidRDefault="00CA3681">
    <w:pPr>
      <w:tabs>
        <w:tab w:val="center" w:pos="4536"/>
      </w:tabs>
      <w:spacing w:after="240"/>
      <w:jc w:val="center"/>
      <w:rPr>
        <w:sz w:val="26"/>
      </w:rPr>
    </w:pPr>
    <w:r w:rsidRPr="00A841FB">
      <w:rPr>
        <w:sz w:val="26"/>
      </w:rPr>
      <w:t xml:space="preserve">Doplňující </w:t>
    </w:r>
    <w:r w:rsidRPr="00D94BB3">
      <w:rPr>
        <w:sz w:val="26"/>
      </w:rPr>
      <w:t xml:space="preserve">informace o </w:t>
    </w:r>
    <w:r w:rsidRPr="00D94BB3">
      <w:rPr>
        <w:b/>
        <w:sz w:val="26"/>
      </w:rPr>
      <w:t>validačním a ověřovacím</w:t>
    </w:r>
    <w:r w:rsidRPr="00A841FB">
      <w:rPr>
        <w:b/>
        <w:sz w:val="26"/>
      </w:rPr>
      <w:t xml:space="preserve"> orgánu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A092" w14:textId="1B58CD20" w:rsidR="00CA3681" w:rsidRDefault="00CF7B7B" w:rsidP="00FE19E2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D768F6" wp14:editId="42E66260">
          <wp:simplePos x="0" y="0"/>
          <wp:positionH relativeFrom="margin">
            <wp:posOffset>3314700</wp:posOffset>
          </wp:positionH>
          <wp:positionV relativeFrom="paragraph">
            <wp:posOffset>-210185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B43">
      <w:tab/>
    </w:r>
  </w:p>
  <w:p w14:paraId="1BBE43B3" w14:textId="77777777" w:rsidR="00CA3681" w:rsidRDefault="00CA3681" w:rsidP="00FE19E2">
    <w:pPr>
      <w:tabs>
        <w:tab w:val="center" w:pos="4536"/>
      </w:tabs>
      <w:spacing w:after="60"/>
    </w:pPr>
  </w:p>
  <w:p w14:paraId="2F6E2A65" w14:textId="18F21FE5" w:rsidR="007D0B43" w:rsidRDefault="007D0B43" w:rsidP="00CA3681">
    <w:pPr>
      <w:tabs>
        <w:tab w:val="center" w:pos="4536"/>
      </w:tabs>
      <w:spacing w:after="60"/>
      <w:jc w:val="center"/>
    </w:pPr>
    <w:r>
      <w:t>Příloha č. 2</w:t>
    </w:r>
  </w:p>
  <w:p w14:paraId="2F6E2A66" w14:textId="7D59832B" w:rsidR="007D0B43" w:rsidRDefault="007D0B43" w:rsidP="00FE19E2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>Doplňující informace o</w:t>
    </w:r>
    <w:r w:rsidR="009022F1">
      <w:rPr>
        <w:sz w:val="26"/>
      </w:rPr>
      <w:t xml:space="preserve"> validačním a </w:t>
    </w:r>
    <w:r w:rsidRPr="00A841FB">
      <w:rPr>
        <w:b/>
        <w:sz w:val="26"/>
      </w:rPr>
      <w:t>ověřovacím orgánu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E2A68" w14:textId="77777777" w:rsidR="007D0B43" w:rsidRDefault="007D0B43">
    <w:pPr>
      <w:tabs>
        <w:tab w:val="center" w:pos="4536"/>
      </w:tabs>
      <w:spacing w:after="60"/>
    </w:pPr>
    <w:r>
      <w:tab/>
      <w:t>Příloha č. 1</w:t>
    </w:r>
  </w:p>
  <w:p w14:paraId="2F6E2A69" w14:textId="77777777" w:rsidR="007D0B43" w:rsidRDefault="007D0B4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E5A2B00"/>
    <w:multiLevelType w:val="hybridMultilevel"/>
    <w:tmpl w:val="A272A1AE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4F036D0"/>
    <w:multiLevelType w:val="hybridMultilevel"/>
    <w:tmpl w:val="66345FD6"/>
    <w:lvl w:ilvl="0" w:tplc="B9F69674">
      <w:numFmt w:val="bullet"/>
      <w:lvlText w:val=""/>
      <w:lvlJc w:val="left"/>
      <w:pPr>
        <w:tabs>
          <w:tab w:val="num" w:pos="990"/>
        </w:tabs>
        <w:ind w:left="990" w:hanging="564"/>
      </w:pPr>
      <w:rPr>
        <w:rFonts w:ascii="Wingdings" w:eastAsia="Times New Roman" w:hAnsi="Wingdings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3D6177"/>
    <w:multiLevelType w:val="hybridMultilevel"/>
    <w:tmpl w:val="A272A1AE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7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B1E54D8"/>
    <w:multiLevelType w:val="hybridMultilevel"/>
    <w:tmpl w:val="63484D84"/>
    <w:lvl w:ilvl="0" w:tplc="0C08E5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9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0"/>
  </w:num>
  <w:num w:numId="7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5"/>
  </w:num>
  <w:num w:numId="9">
    <w:abstractNumId w:val="1"/>
  </w:num>
  <w:num w:numId="10">
    <w:abstractNumId w:val="6"/>
  </w:num>
  <w:num w:numId="11">
    <w:abstractNumId w:val="3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B3"/>
    <w:rsid w:val="00020455"/>
    <w:rsid w:val="00025E38"/>
    <w:rsid w:val="00044150"/>
    <w:rsid w:val="00047865"/>
    <w:rsid w:val="00066620"/>
    <w:rsid w:val="0009720F"/>
    <w:rsid w:val="000A7926"/>
    <w:rsid w:val="000D0EC3"/>
    <w:rsid w:val="000E00A9"/>
    <w:rsid w:val="000E341A"/>
    <w:rsid w:val="000F1476"/>
    <w:rsid w:val="000F4270"/>
    <w:rsid w:val="00154DCC"/>
    <w:rsid w:val="0017022D"/>
    <w:rsid w:val="00192569"/>
    <w:rsid w:val="00192B55"/>
    <w:rsid w:val="001E5049"/>
    <w:rsid w:val="001F20D0"/>
    <w:rsid w:val="001F5687"/>
    <w:rsid w:val="00223A35"/>
    <w:rsid w:val="00226A6E"/>
    <w:rsid w:val="00241E15"/>
    <w:rsid w:val="002551BD"/>
    <w:rsid w:val="00271F62"/>
    <w:rsid w:val="00285803"/>
    <w:rsid w:val="002860F2"/>
    <w:rsid w:val="002A5DDE"/>
    <w:rsid w:val="002C0FCA"/>
    <w:rsid w:val="002D3D26"/>
    <w:rsid w:val="002E3994"/>
    <w:rsid w:val="002F47B9"/>
    <w:rsid w:val="0030435B"/>
    <w:rsid w:val="00314772"/>
    <w:rsid w:val="003264B9"/>
    <w:rsid w:val="00371671"/>
    <w:rsid w:val="00375246"/>
    <w:rsid w:val="003827F4"/>
    <w:rsid w:val="003A157E"/>
    <w:rsid w:val="003B2D24"/>
    <w:rsid w:val="004032DF"/>
    <w:rsid w:val="0043139D"/>
    <w:rsid w:val="00453631"/>
    <w:rsid w:val="004B389E"/>
    <w:rsid w:val="004E6428"/>
    <w:rsid w:val="0050057F"/>
    <w:rsid w:val="00501CA8"/>
    <w:rsid w:val="00502DFC"/>
    <w:rsid w:val="00522D3D"/>
    <w:rsid w:val="00523CE3"/>
    <w:rsid w:val="00526E26"/>
    <w:rsid w:val="00542C0E"/>
    <w:rsid w:val="00565ACB"/>
    <w:rsid w:val="005918CE"/>
    <w:rsid w:val="005E0B2C"/>
    <w:rsid w:val="005F5713"/>
    <w:rsid w:val="00602137"/>
    <w:rsid w:val="006259E3"/>
    <w:rsid w:val="00641B9B"/>
    <w:rsid w:val="00646743"/>
    <w:rsid w:val="006603C4"/>
    <w:rsid w:val="006650E6"/>
    <w:rsid w:val="00671B87"/>
    <w:rsid w:val="00675CB1"/>
    <w:rsid w:val="006A493E"/>
    <w:rsid w:val="006B0351"/>
    <w:rsid w:val="006B376C"/>
    <w:rsid w:val="006C0943"/>
    <w:rsid w:val="006D48DA"/>
    <w:rsid w:val="006E0C12"/>
    <w:rsid w:val="006F3332"/>
    <w:rsid w:val="00705D15"/>
    <w:rsid w:val="00730C52"/>
    <w:rsid w:val="00771C18"/>
    <w:rsid w:val="00776791"/>
    <w:rsid w:val="00776AA8"/>
    <w:rsid w:val="00796F46"/>
    <w:rsid w:val="007D0B43"/>
    <w:rsid w:val="007D5B4D"/>
    <w:rsid w:val="007D66AC"/>
    <w:rsid w:val="007E48F3"/>
    <w:rsid w:val="007F344A"/>
    <w:rsid w:val="00805150"/>
    <w:rsid w:val="00825F7C"/>
    <w:rsid w:val="0083100E"/>
    <w:rsid w:val="008744ED"/>
    <w:rsid w:val="00884E7F"/>
    <w:rsid w:val="00896AB3"/>
    <w:rsid w:val="008A0ECB"/>
    <w:rsid w:val="008E0155"/>
    <w:rsid w:val="008F032C"/>
    <w:rsid w:val="008F11E1"/>
    <w:rsid w:val="009022F1"/>
    <w:rsid w:val="00903256"/>
    <w:rsid w:val="009064CF"/>
    <w:rsid w:val="00915066"/>
    <w:rsid w:val="00932791"/>
    <w:rsid w:val="009436CF"/>
    <w:rsid w:val="009818F4"/>
    <w:rsid w:val="00981FE0"/>
    <w:rsid w:val="009A4BAA"/>
    <w:rsid w:val="009A4E02"/>
    <w:rsid w:val="009E0D64"/>
    <w:rsid w:val="00A22CCC"/>
    <w:rsid w:val="00A26840"/>
    <w:rsid w:val="00A36C8F"/>
    <w:rsid w:val="00A60F26"/>
    <w:rsid w:val="00A83B8B"/>
    <w:rsid w:val="00A841FB"/>
    <w:rsid w:val="00AC2D05"/>
    <w:rsid w:val="00B0378A"/>
    <w:rsid w:val="00B11974"/>
    <w:rsid w:val="00B261FF"/>
    <w:rsid w:val="00B52683"/>
    <w:rsid w:val="00B90981"/>
    <w:rsid w:val="00B93153"/>
    <w:rsid w:val="00B971A3"/>
    <w:rsid w:val="00B972D8"/>
    <w:rsid w:val="00B97ACA"/>
    <w:rsid w:val="00BB394A"/>
    <w:rsid w:val="00C1126A"/>
    <w:rsid w:val="00C514D9"/>
    <w:rsid w:val="00C53478"/>
    <w:rsid w:val="00C54098"/>
    <w:rsid w:val="00C83D4A"/>
    <w:rsid w:val="00CA3681"/>
    <w:rsid w:val="00CB77E5"/>
    <w:rsid w:val="00CE2D31"/>
    <w:rsid w:val="00CF7B7B"/>
    <w:rsid w:val="00D00FB9"/>
    <w:rsid w:val="00D54114"/>
    <w:rsid w:val="00D810D0"/>
    <w:rsid w:val="00D94BB3"/>
    <w:rsid w:val="00DA5882"/>
    <w:rsid w:val="00E005AC"/>
    <w:rsid w:val="00E2416B"/>
    <w:rsid w:val="00E2712B"/>
    <w:rsid w:val="00E36465"/>
    <w:rsid w:val="00E51711"/>
    <w:rsid w:val="00E5297B"/>
    <w:rsid w:val="00EA3E5B"/>
    <w:rsid w:val="00ED15E6"/>
    <w:rsid w:val="00EF7705"/>
    <w:rsid w:val="00F016AB"/>
    <w:rsid w:val="00F27E9D"/>
    <w:rsid w:val="00F303FC"/>
    <w:rsid w:val="00F312BF"/>
    <w:rsid w:val="00F56DA7"/>
    <w:rsid w:val="00F61A98"/>
    <w:rsid w:val="00F8762C"/>
    <w:rsid w:val="00FC20CE"/>
    <w:rsid w:val="00FC607D"/>
    <w:rsid w:val="00FE19E2"/>
    <w:rsid w:val="00FE2874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F6E2931"/>
  <w15:chartTrackingRefBased/>
  <w15:docId w15:val="{5FFB839E-6F6D-4367-8399-0CEDF8D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77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A22CC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71F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6A49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493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A493E"/>
  </w:style>
  <w:style w:type="paragraph" w:styleId="Pedmtkomente">
    <w:name w:val="annotation subject"/>
    <w:basedOn w:val="Textkomente"/>
    <w:next w:val="Textkomente"/>
    <w:link w:val="PedmtkomenteChar"/>
    <w:rsid w:val="006A493E"/>
    <w:rPr>
      <w:b/>
      <w:bCs/>
    </w:rPr>
  </w:style>
  <w:style w:type="character" w:customStyle="1" w:styleId="PedmtkomenteChar">
    <w:name w:val="Předmět komentáře Char"/>
    <w:link w:val="Pedmtkomente"/>
    <w:rsid w:val="006A493E"/>
    <w:rPr>
      <w:b/>
      <w:bCs/>
    </w:rPr>
  </w:style>
  <w:style w:type="paragraph" w:styleId="Revize">
    <w:name w:val="Revision"/>
    <w:hidden/>
    <w:uiPriority w:val="99"/>
    <w:semiHidden/>
    <w:rsid w:val="002C0FC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701</Value>
    </Zpracovatel>
    <_x00da__x010d_innost_x0020_od xmlns="e9448448-c377-45fe-89f5-01fda98909d0" xsi:nil="true"/>
    <Schv_x00e1_leno xmlns="e9448448-c377-45fe-89f5-01fda98909d0" xsi:nil="true"/>
    <Typ_x0020__x0158_D xmlns="e9448448-c377-45fe-89f5-01fda98909d0">formulář/vzor</Typ_x0020__x0158_D>
    <Ozna_x010d_en_x00ed_ xmlns="e9448448-c377-45fe-89f5-01fda98909d0">11_01 G</Ozna_x010d_en_x00ed_>
    <P_x0159_ezkoum_x00e1_no_x0020_dne xmlns="e9448448-c377-45fe-89f5-01fda98909d0">2022-03-05T23:00:00+00:00</P_x0159_ezkoum_x00e1_no_x0020_dne>
    <rozsah_x0020_platnosti xmlns="e8bd6d70-59cb-4639-abaa-3c4a7c2b8601">
      <Value>GHG</Value>
      <Value>VOO</Value>
    </rozsah_x0020_platnosti>
    <Platnost_x0020_od xmlns="e9448448-c377-45fe-89f5-01fda98909d0">2019-09-09T22:00:00+00:00</Platnost_x0020_od>
    <Schvalovatel xmlns="e9448448-c377-45fe-89f5-01fda98909d0">101</Schvalovatel>
    <P_x0159_ezkoum_x00e1_no_x0020__x002d__x0020_koment_x00e1__x0159_ xmlns="e9448448-c377-45fe-89f5-01fda98909d0">bez revize</P_x0159_ezkoum_x00e1_no_x0020__x002d__x0020_koment_x00e1__x0159_>
    <Platnost_x0020_do xmlns="e9448448-c377-45fe-89f5-01fda98909d0" xsi:nil="true"/>
    <Pozn_x00e1_mka xmlns="e8bd6d70-59cb-4639-abaa-3c4a7c2b8601">podnět č. 214</Pozn_x00e1_mka>
    <Platnost xmlns="e8bd6d70-59cb-4639-abaa-3c4a7c2b8601">K připomínkování</Platno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FD9B-782A-4152-A082-0C3C34EEA11B}">
  <ds:schemaRefs>
    <ds:schemaRef ds:uri="http://purl.org/dc/dcmitype/"/>
    <ds:schemaRef ds:uri="e8bd6d70-59cb-4639-abaa-3c4a7c2b860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9448448-c377-45fe-89f5-01fda98909d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A79BF7C-F0BF-43AE-94C9-346F31653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8F50C-CC75-4A07-84BC-FCE386905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F2ADA-5CEC-4BC1-BEC1-678FDB3D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Ruzicka Jaroslav</dc:creator>
  <cp:keywords>701</cp:keywords>
  <dc:description>P506_G</dc:description>
  <cp:lastModifiedBy>Ponikelska Dana</cp:lastModifiedBy>
  <cp:revision>4</cp:revision>
  <cp:lastPrinted>2010-09-23T08:51:00Z</cp:lastPrinted>
  <dcterms:created xsi:type="dcterms:W3CDTF">2023-09-07T04:39:00Z</dcterms:created>
  <dcterms:modified xsi:type="dcterms:W3CDTF">2023-09-08T05:47:00Z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NULL (NULL)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WebCategory">
    <vt:lpwstr>;#4 EVP;#23 G;#</vt:lpwstr>
  </property>
  <property fmtid="{D5CDD505-2E9C-101B-9397-08002B2CF9AE}" pid="14" name="b_template">
    <vt:lpwstr>20180427</vt:lpwstr>
  </property>
  <property fmtid="{D5CDD505-2E9C-101B-9397-08002B2CF9AE}" pid="15" name="Označení dokumentu">
    <vt:lpwstr>11_01-P506_G</vt:lpwstr>
  </property>
  <property fmtid="{D5CDD505-2E9C-101B-9397-08002B2CF9AE}" pid="16" name="Název dokumentu">
    <vt:lpwstr>Příloha č. 2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Priorita na webu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</Properties>
</file>