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1F19E" w14:textId="69C2C2C7" w:rsidR="00777F28" w:rsidRPr="00821A22" w:rsidRDefault="00BC6FA9" w:rsidP="00E46CA9">
      <w:pPr>
        <w:pStyle w:val="Zkladntext3"/>
        <w:jc w:val="center"/>
        <w:rPr>
          <w:b/>
          <w:spacing w:val="4"/>
          <w:sz w:val="28"/>
          <w:szCs w:val="28"/>
          <w:u w:val="single"/>
        </w:rPr>
      </w:pPr>
      <w:r w:rsidRPr="00821A22">
        <w:rPr>
          <w:b/>
          <w:spacing w:val="4"/>
          <w:sz w:val="28"/>
          <w:szCs w:val="28"/>
          <w:u w:val="single"/>
        </w:rPr>
        <w:t>Návod na zpracování přílohy č. 3</w:t>
      </w:r>
      <w:r w:rsidR="00AA505E" w:rsidRPr="00821A22">
        <w:rPr>
          <w:b/>
          <w:spacing w:val="4"/>
          <w:sz w:val="28"/>
          <w:szCs w:val="28"/>
          <w:u w:val="single"/>
        </w:rPr>
        <w:t xml:space="preserve"> </w:t>
      </w:r>
      <w:r w:rsidR="00A81B50" w:rsidRPr="00821A22">
        <w:rPr>
          <w:b/>
          <w:spacing w:val="4"/>
          <w:sz w:val="28"/>
          <w:szCs w:val="28"/>
          <w:u w:val="single"/>
        </w:rPr>
        <w:t>žádosti</w:t>
      </w:r>
      <w:r w:rsidR="00601FBB" w:rsidRPr="00821A22">
        <w:rPr>
          <w:b/>
          <w:spacing w:val="4"/>
          <w:sz w:val="28"/>
          <w:szCs w:val="28"/>
          <w:u w:val="single"/>
        </w:rPr>
        <w:t>/</w:t>
      </w:r>
      <w:r w:rsidR="001A78C0" w:rsidRPr="00821A22">
        <w:rPr>
          <w:b/>
          <w:spacing w:val="4"/>
          <w:sz w:val="28"/>
          <w:szCs w:val="28"/>
          <w:u w:val="single"/>
        </w:rPr>
        <w:t>návrhu</w:t>
      </w:r>
      <w:r w:rsidR="00A81B50" w:rsidRPr="00821A22">
        <w:rPr>
          <w:b/>
          <w:spacing w:val="4"/>
          <w:sz w:val="28"/>
          <w:szCs w:val="28"/>
          <w:u w:val="single"/>
        </w:rPr>
        <w:t xml:space="preserve"> pro</w:t>
      </w:r>
    </w:p>
    <w:p w14:paraId="676F14FC" w14:textId="3B30F5D4" w:rsidR="00AA505E" w:rsidRPr="00821A22" w:rsidRDefault="00AA505E" w:rsidP="00E46CA9">
      <w:pPr>
        <w:pStyle w:val="Zkladntext3"/>
        <w:spacing w:before="0"/>
        <w:jc w:val="center"/>
        <w:rPr>
          <w:b/>
          <w:spacing w:val="4"/>
          <w:sz w:val="28"/>
          <w:szCs w:val="28"/>
          <w:u w:val="single"/>
        </w:rPr>
      </w:pPr>
      <w:r w:rsidRPr="00821A22">
        <w:rPr>
          <w:b/>
          <w:spacing w:val="4"/>
          <w:sz w:val="28"/>
          <w:szCs w:val="28"/>
          <w:u w:val="single"/>
        </w:rPr>
        <w:t>certifikační orgány certifik</w:t>
      </w:r>
      <w:r w:rsidR="009D5A4D" w:rsidRPr="00821A22">
        <w:rPr>
          <w:b/>
          <w:spacing w:val="4"/>
          <w:sz w:val="28"/>
          <w:szCs w:val="28"/>
          <w:u w:val="single"/>
        </w:rPr>
        <w:t>ující</w:t>
      </w:r>
      <w:r w:rsidRPr="00821A22">
        <w:rPr>
          <w:b/>
          <w:spacing w:val="4"/>
          <w:sz w:val="28"/>
          <w:szCs w:val="28"/>
          <w:u w:val="single"/>
        </w:rPr>
        <w:t xml:space="preserve"> systém</w:t>
      </w:r>
      <w:r w:rsidR="009D5A4D" w:rsidRPr="00821A22">
        <w:rPr>
          <w:b/>
          <w:spacing w:val="4"/>
          <w:sz w:val="28"/>
          <w:szCs w:val="28"/>
          <w:u w:val="single"/>
        </w:rPr>
        <w:t>y</w:t>
      </w:r>
      <w:r w:rsidRPr="00821A22">
        <w:rPr>
          <w:b/>
          <w:spacing w:val="4"/>
          <w:sz w:val="28"/>
          <w:szCs w:val="28"/>
          <w:u w:val="single"/>
        </w:rPr>
        <w:t xml:space="preserve"> managementu</w:t>
      </w:r>
    </w:p>
    <w:p w14:paraId="2B84F88A" w14:textId="1D7AD6F6" w:rsidR="007C096A" w:rsidRPr="00821A22" w:rsidRDefault="007C096A" w:rsidP="00E46CA9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821A22">
        <w:rPr>
          <w:sz w:val="24"/>
          <w:szCs w:val="24"/>
          <w:u w:val="none"/>
        </w:rPr>
        <w:t xml:space="preserve">Po </w:t>
      </w:r>
      <w:r w:rsidR="00141DB1" w:rsidRPr="00821A22">
        <w:rPr>
          <w:sz w:val="24"/>
          <w:szCs w:val="24"/>
          <w:u w:val="none"/>
        </w:rPr>
        <w:t xml:space="preserve">odstranění části </w:t>
      </w:r>
      <w:r w:rsidRPr="00821A22">
        <w:rPr>
          <w:sz w:val="24"/>
          <w:szCs w:val="24"/>
          <w:u w:val="none"/>
        </w:rPr>
        <w:t>záhlaví, odkazující na přílohu č.</w:t>
      </w:r>
      <w:r w:rsidR="005E5C2F" w:rsidRPr="00821A22">
        <w:rPr>
          <w:sz w:val="24"/>
          <w:szCs w:val="24"/>
          <w:u w:val="none"/>
        </w:rPr>
        <w:t> </w:t>
      </w:r>
      <w:r w:rsidRPr="00821A22">
        <w:rPr>
          <w:sz w:val="24"/>
          <w:szCs w:val="24"/>
          <w:u w:val="none"/>
        </w:rPr>
        <w:t>3 žádosti</w:t>
      </w:r>
      <w:r w:rsidR="00601FBB" w:rsidRPr="00821A22">
        <w:rPr>
          <w:sz w:val="24"/>
          <w:szCs w:val="24"/>
          <w:u w:val="none"/>
        </w:rPr>
        <w:t>/</w:t>
      </w:r>
      <w:r w:rsidR="001A78C0" w:rsidRPr="00821A22">
        <w:rPr>
          <w:sz w:val="24"/>
          <w:szCs w:val="24"/>
          <w:u w:val="none"/>
        </w:rPr>
        <w:t>návrhu</w:t>
      </w:r>
      <w:r w:rsidRPr="00821A22">
        <w:rPr>
          <w:sz w:val="24"/>
          <w:szCs w:val="24"/>
          <w:u w:val="none"/>
        </w:rPr>
        <w:t xml:space="preserve">, a doplnění </w:t>
      </w:r>
      <w:r w:rsidR="00141DB1" w:rsidRPr="00821A22">
        <w:rPr>
          <w:sz w:val="24"/>
          <w:szCs w:val="24"/>
          <w:u w:val="none"/>
        </w:rPr>
        <w:t xml:space="preserve">je určeno </w:t>
      </w:r>
      <w:r w:rsidRPr="00821A22">
        <w:rPr>
          <w:sz w:val="24"/>
          <w:szCs w:val="24"/>
          <w:u w:val="none"/>
        </w:rPr>
        <w:t xml:space="preserve">zároveň jako příloha </w:t>
      </w:r>
      <w:r w:rsidR="00141DB1" w:rsidRPr="00821A22">
        <w:rPr>
          <w:sz w:val="24"/>
          <w:szCs w:val="24"/>
          <w:u w:val="none"/>
        </w:rPr>
        <w:t xml:space="preserve">k </w:t>
      </w:r>
      <w:r w:rsidRPr="00821A22">
        <w:rPr>
          <w:sz w:val="24"/>
          <w:szCs w:val="24"/>
          <w:u w:val="none"/>
        </w:rPr>
        <w:t>OA.</w:t>
      </w:r>
    </w:p>
    <w:p w14:paraId="273F9CAD" w14:textId="77777777" w:rsidR="00601FBB" w:rsidRPr="00821A22" w:rsidRDefault="00601FBB" w:rsidP="00601FBB">
      <w:pPr>
        <w:pStyle w:val="Prosttext"/>
        <w:spacing w:after="120"/>
        <w:rPr>
          <w:b/>
          <w:color w:val="auto"/>
          <w:sz w:val="24"/>
          <w:szCs w:val="24"/>
        </w:rPr>
      </w:pPr>
      <w:r w:rsidRPr="00821A22">
        <w:rPr>
          <w:b/>
          <w:color w:val="auto"/>
          <w:sz w:val="24"/>
          <w:szCs w:val="24"/>
        </w:rPr>
        <w:t>Při vyplňování přílohy dodržujte následující pokyny</w:t>
      </w:r>
      <w:r w:rsidR="000427FE" w:rsidRPr="00821A22">
        <w:rPr>
          <w:b/>
          <w:color w:val="auto"/>
          <w:sz w:val="24"/>
          <w:szCs w:val="24"/>
        </w:rPr>
        <w:t xml:space="preserve"> pro formální úpravu textu</w:t>
      </w:r>
      <w:r w:rsidRPr="00821A22">
        <w:rPr>
          <w:b/>
          <w:color w:val="auto"/>
          <w:sz w:val="24"/>
          <w:szCs w:val="24"/>
        </w:rPr>
        <w:t>:</w:t>
      </w:r>
    </w:p>
    <w:p w14:paraId="4E6A6AD2" w14:textId="77777777" w:rsidR="00601FBB" w:rsidRPr="00821A22" w:rsidRDefault="00601FBB" w:rsidP="00601FBB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821A22">
        <w:rPr>
          <w:color w:val="auto"/>
          <w:sz w:val="24"/>
          <w:szCs w:val="24"/>
        </w:rPr>
        <w:t>druh a standardní velikost písma: Times New Roman 12b (v případě potřeby může být i menší),</w:t>
      </w:r>
      <w:r w:rsidRPr="00821A22">
        <w:rPr>
          <w:sz w:val="24"/>
          <w:szCs w:val="24"/>
        </w:rPr>
        <w:t xml:space="preserve"> </w:t>
      </w:r>
    </w:p>
    <w:p w14:paraId="6390C930" w14:textId="77777777" w:rsidR="00601FBB" w:rsidRPr="00821A22" w:rsidRDefault="00601FBB" w:rsidP="00601FBB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821A22">
        <w:rPr>
          <w:sz w:val="24"/>
          <w:szCs w:val="24"/>
        </w:rPr>
        <w:t>zarovnání v buňkách tabulky: doleva (CTRL+L) vyjma pořadového čísla (zarovnání na střed</w:t>
      </w:r>
      <w:r w:rsidR="00E50595" w:rsidRPr="00821A22">
        <w:rPr>
          <w:sz w:val="24"/>
          <w:szCs w:val="24"/>
        </w:rPr>
        <w:t xml:space="preserve"> (CTRL+E)</w:t>
      </w:r>
      <w:r w:rsidRPr="00821A22">
        <w:rPr>
          <w:sz w:val="24"/>
          <w:szCs w:val="24"/>
        </w:rPr>
        <w:t>),</w:t>
      </w:r>
    </w:p>
    <w:p w14:paraId="44831A8B" w14:textId="77777777" w:rsidR="00601FBB" w:rsidRPr="00821A22" w:rsidRDefault="00601FBB" w:rsidP="00601FBB">
      <w:pPr>
        <w:pStyle w:val="Prosttext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821A22">
        <w:rPr>
          <w:sz w:val="24"/>
          <w:szCs w:val="24"/>
        </w:rPr>
        <w:t>řádek</w:t>
      </w:r>
      <w:r w:rsidR="00E50595" w:rsidRPr="00821A22">
        <w:rPr>
          <w:sz w:val="24"/>
          <w:szCs w:val="24"/>
        </w:rPr>
        <w:t xml:space="preserve"> by měl, pokud je to možné,</w:t>
      </w:r>
      <w:r w:rsidRPr="00821A22">
        <w:rPr>
          <w:sz w:val="24"/>
          <w:szCs w:val="24"/>
        </w:rPr>
        <w:t xml:space="preserve"> vždy konči</w:t>
      </w:r>
      <w:r w:rsidR="00E50595" w:rsidRPr="00821A22">
        <w:rPr>
          <w:sz w:val="24"/>
          <w:szCs w:val="24"/>
        </w:rPr>
        <w:t>t</w:t>
      </w:r>
      <w:r w:rsidRPr="00821A22">
        <w:rPr>
          <w:sz w:val="24"/>
          <w:szCs w:val="24"/>
        </w:rPr>
        <w:t xml:space="preserve"> na jedné stránce,</w:t>
      </w:r>
    </w:p>
    <w:p w14:paraId="369762E9" w14:textId="77777777" w:rsidR="00601FBB" w:rsidRPr="00821A22" w:rsidRDefault="00601FBB" w:rsidP="00601FBB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821A22">
        <w:rPr>
          <w:color w:val="auto"/>
          <w:sz w:val="24"/>
          <w:szCs w:val="24"/>
        </w:rPr>
        <w:t xml:space="preserve">u doplňkových norem, např. ČSN EN ISO 3834-4, používáme </w:t>
      </w:r>
      <w:r w:rsidRPr="00821A22">
        <w:rPr>
          <w:b/>
          <w:bCs/>
          <w:color w:val="auto"/>
          <w:sz w:val="24"/>
          <w:szCs w:val="24"/>
          <w:u w:val="single"/>
        </w:rPr>
        <w:t>vždy</w:t>
      </w:r>
      <w:r w:rsidRPr="00821A22">
        <w:rPr>
          <w:color w:val="auto"/>
          <w:sz w:val="24"/>
          <w:szCs w:val="24"/>
        </w:rPr>
        <w:t xml:space="preserve"> spojovník, neoddělujeme mezerami.</w:t>
      </w:r>
    </w:p>
    <w:p w14:paraId="2B5A2B08" w14:textId="77777777" w:rsidR="00AA505E" w:rsidRPr="00821A22" w:rsidRDefault="00AA505E" w:rsidP="007C096A">
      <w:pPr>
        <w:pStyle w:val="Blok"/>
        <w:spacing w:before="60" w:after="60"/>
        <w:rPr>
          <w:sz w:val="24"/>
          <w:szCs w:val="24"/>
        </w:rPr>
      </w:pPr>
      <w:r w:rsidRPr="00821A22">
        <w:rPr>
          <w:sz w:val="24"/>
          <w:szCs w:val="24"/>
        </w:rPr>
        <w:t xml:space="preserve">Rozsah činnosti </w:t>
      </w:r>
    </w:p>
    <w:p w14:paraId="3D31AC92" w14:textId="026F6DF3" w:rsidR="00AD6BF3" w:rsidRPr="00821A22" w:rsidRDefault="00AA505E" w:rsidP="00AA505E">
      <w:pPr>
        <w:rPr>
          <w:sz w:val="24"/>
          <w:szCs w:val="24"/>
        </w:rPr>
      </w:pPr>
      <w:r w:rsidRPr="00821A22">
        <w:rPr>
          <w:sz w:val="24"/>
          <w:szCs w:val="24"/>
        </w:rPr>
        <w:t>V tabulce jsou vyplňovány údaje týkající se předmětu a rozsahu žádosti</w:t>
      </w:r>
      <w:r w:rsidR="00D95251" w:rsidRPr="00821A22">
        <w:rPr>
          <w:sz w:val="24"/>
          <w:szCs w:val="24"/>
        </w:rPr>
        <w:t>/návrhu</w:t>
      </w:r>
      <w:r w:rsidRPr="00821A22">
        <w:rPr>
          <w:sz w:val="24"/>
          <w:szCs w:val="24"/>
        </w:rPr>
        <w:t xml:space="preserve"> o vydání osvědčení o akreditaci v oblasti certifikace ve vazbě na příslušné pracoviště certifikačního orgánu. Žadatel vyplňuje identifikační údaje o jednotlivých oborech certifikace, které chce mít v</w:t>
      </w:r>
      <w:r w:rsidR="0013501B" w:rsidRPr="00821A22">
        <w:rPr>
          <w:sz w:val="24"/>
          <w:szCs w:val="24"/>
        </w:rPr>
        <w:t> </w:t>
      </w:r>
      <w:r w:rsidRPr="00821A22">
        <w:rPr>
          <w:sz w:val="24"/>
          <w:szCs w:val="24"/>
        </w:rPr>
        <w:t>rozsahu akreditace. Každý obor činnosti musí mít samostatné unikátní pořadové číslo (vzestupné číslování v „</w:t>
      </w:r>
      <w:r w:rsidRPr="00821A22">
        <w:rPr>
          <w:b/>
          <w:sz w:val="24"/>
          <w:szCs w:val="24"/>
        </w:rPr>
        <w:t>Pořadové číslo“</w:t>
      </w:r>
      <w:r w:rsidRPr="00821A22">
        <w:rPr>
          <w:sz w:val="24"/>
          <w:szCs w:val="24"/>
        </w:rPr>
        <w:t xml:space="preserve">). </w:t>
      </w:r>
      <w:r w:rsidRPr="00821A22">
        <w:rPr>
          <w:spacing w:val="4"/>
          <w:sz w:val="24"/>
          <w:szCs w:val="24"/>
        </w:rPr>
        <w:t xml:space="preserve">Ve sloupci </w:t>
      </w:r>
      <w:r w:rsidRPr="00821A22">
        <w:rPr>
          <w:b/>
          <w:spacing w:val="4"/>
          <w:sz w:val="24"/>
          <w:szCs w:val="24"/>
        </w:rPr>
        <w:t>„Kód</w:t>
      </w:r>
      <w:r w:rsidR="00141DB1" w:rsidRPr="00821A22">
        <w:rPr>
          <w:b/>
          <w:spacing w:val="4"/>
          <w:sz w:val="24"/>
          <w:szCs w:val="24"/>
        </w:rPr>
        <w:t xml:space="preserve"> oboru</w:t>
      </w:r>
      <w:r w:rsidRPr="00821A22">
        <w:rPr>
          <w:b/>
          <w:spacing w:val="4"/>
          <w:sz w:val="24"/>
          <w:szCs w:val="24"/>
        </w:rPr>
        <w:t xml:space="preserve">“ </w:t>
      </w:r>
      <w:r w:rsidRPr="00821A22">
        <w:rPr>
          <w:spacing w:val="4"/>
          <w:sz w:val="24"/>
          <w:szCs w:val="24"/>
        </w:rPr>
        <w:t>se uvede</w:t>
      </w:r>
      <w:r w:rsidRPr="00821A22">
        <w:rPr>
          <w:sz w:val="24"/>
          <w:szCs w:val="24"/>
        </w:rPr>
        <w:t xml:space="preserve"> </w:t>
      </w:r>
      <w:r w:rsidRPr="00821A22">
        <w:rPr>
          <w:spacing w:val="4"/>
          <w:sz w:val="24"/>
          <w:szCs w:val="24"/>
        </w:rPr>
        <w:t xml:space="preserve">číslo příslušného oboru (1 – 39) podle Přílohy </w:t>
      </w:r>
      <w:r w:rsidR="00DB78A2" w:rsidRPr="00821A22">
        <w:rPr>
          <w:spacing w:val="4"/>
          <w:sz w:val="24"/>
          <w:szCs w:val="24"/>
        </w:rPr>
        <w:t>5</w:t>
      </w:r>
      <w:r w:rsidRPr="00821A22">
        <w:rPr>
          <w:spacing w:val="4"/>
          <w:sz w:val="24"/>
          <w:szCs w:val="24"/>
        </w:rPr>
        <w:t xml:space="preserve"> </w:t>
      </w:r>
      <w:r w:rsidRPr="00821A22">
        <w:rPr>
          <w:sz w:val="24"/>
          <w:szCs w:val="24"/>
        </w:rPr>
        <w:t>MPA 50-01-</w:t>
      </w:r>
      <w:r w:rsidR="00350AFC" w:rsidRPr="00821A22">
        <w:rPr>
          <w:sz w:val="24"/>
          <w:szCs w:val="24"/>
        </w:rPr>
        <w:t>..</w:t>
      </w:r>
      <w:r w:rsidRPr="00821A22">
        <w:rPr>
          <w:sz w:val="24"/>
          <w:szCs w:val="24"/>
        </w:rPr>
        <w:t>, resp. kód kategorie potravinového řetězce podle Přílohy A ISO/TS 22003</w:t>
      </w:r>
      <w:r w:rsidR="00102F24" w:rsidRPr="00821A22">
        <w:rPr>
          <w:sz w:val="24"/>
          <w:szCs w:val="24"/>
        </w:rPr>
        <w:t xml:space="preserve"> atd</w:t>
      </w:r>
      <w:r w:rsidRPr="00821A22">
        <w:rPr>
          <w:sz w:val="24"/>
          <w:szCs w:val="24"/>
        </w:rPr>
        <w:t>.</w:t>
      </w:r>
    </w:p>
    <w:p w14:paraId="35B62EA3" w14:textId="77777777" w:rsidR="00AA505E" w:rsidRPr="00821A22" w:rsidRDefault="00AA505E" w:rsidP="00AA505E">
      <w:pPr>
        <w:rPr>
          <w:spacing w:val="4"/>
          <w:sz w:val="24"/>
          <w:szCs w:val="24"/>
        </w:rPr>
      </w:pPr>
      <w:r w:rsidRPr="00821A22">
        <w:rPr>
          <w:spacing w:val="4"/>
          <w:sz w:val="24"/>
          <w:szCs w:val="24"/>
        </w:rPr>
        <w:t xml:space="preserve">Ve sloupci </w:t>
      </w:r>
      <w:r w:rsidRPr="00821A22">
        <w:rPr>
          <w:b/>
          <w:spacing w:val="4"/>
          <w:sz w:val="24"/>
          <w:szCs w:val="24"/>
        </w:rPr>
        <w:t>„Název oboru“</w:t>
      </w:r>
      <w:r w:rsidRPr="00821A22">
        <w:rPr>
          <w:spacing w:val="4"/>
          <w:sz w:val="24"/>
          <w:szCs w:val="24"/>
        </w:rPr>
        <w:t>:</w:t>
      </w:r>
    </w:p>
    <w:p w14:paraId="2927F5A3" w14:textId="6CC94C23" w:rsidR="00AA505E" w:rsidRPr="00821A22" w:rsidRDefault="00AA505E" w:rsidP="00AA505E">
      <w:pPr>
        <w:ind w:left="284" w:hanging="284"/>
        <w:rPr>
          <w:spacing w:val="4"/>
          <w:sz w:val="24"/>
          <w:szCs w:val="24"/>
        </w:rPr>
      </w:pPr>
      <w:r w:rsidRPr="00821A22">
        <w:rPr>
          <w:spacing w:val="4"/>
          <w:sz w:val="24"/>
          <w:szCs w:val="24"/>
        </w:rPr>
        <w:t>a)</w:t>
      </w:r>
      <w:r w:rsidRPr="00821A22">
        <w:rPr>
          <w:spacing w:val="4"/>
          <w:sz w:val="24"/>
          <w:szCs w:val="24"/>
        </w:rPr>
        <w:tab/>
        <w:t>v případě certifikace systémů managementu podle norem řad</w:t>
      </w:r>
      <w:r w:rsidR="00102F24" w:rsidRPr="00821A22">
        <w:rPr>
          <w:spacing w:val="4"/>
          <w:sz w:val="24"/>
          <w:szCs w:val="24"/>
        </w:rPr>
        <w:t>y</w:t>
      </w:r>
      <w:r w:rsidRPr="00821A22">
        <w:rPr>
          <w:spacing w:val="4"/>
          <w:sz w:val="24"/>
          <w:szCs w:val="24"/>
        </w:rPr>
        <w:t xml:space="preserve"> ČSN EN ISO</w:t>
      </w:r>
      <w:r w:rsidR="005D5640" w:rsidRPr="00821A22">
        <w:rPr>
          <w:spacing w:val="4"/>
          <w:sz w:val="24"/>
          <w:szCs w:val="24"/>
        </w:rPr>
        <w:t> </w:t>
      </w:r>
      <w:r w:rsidRPr="00821A22">
        <w:rPr>
          <w:spacing w:val="4"/>
          <w:sz w:val="24"/>
          <w:szCs w:val="24"/>
        </w:rPr>
        <w:t>9000, ČSN</w:t>
      </w:r>
      <w:r w:rsidR="00E614BD" w:rsidRPr="00821A22">
        <w:rPr>
          <w:spacing w:val="4"/>
          <w:sz w:val="24"/>
          <w:szCs w:val="24"/>
        </w:rPr>
        <w:t> </w:t>
      </w:r>
      <w:r w:rsidRPr="00821A22">
        <w:rPr>
          <w:spacing w:val="4"/>
          <w:sz w:val="24"/>
          <w:szCs w:val="24"/>
        </w:rPr>
        <w:t>EN ISO</w:t>
      </w:r>
      <w:r w:rsidR="005D5640" w:rsidRPr="00821A22">
        <w:rPr>
          <w:spacing w:val="4"/>
          <w:sz w:val="24"/>
          <w:szCs w:val="24"/>
        </w:rPr>
        <w:t> </w:t>
      </w:r>
      <w:r w:rsidRPr="00821A22">
        <w:rPr>
          <w:spacing w:val="4"/>
          <w:sz w:val="24"/>
          <w:szCs w:val="24"/>
        </w:rPr>
        <w:t xml:space="preserve">14000, popř. i dalších norem se uvede název oboru podle Přílohy </w:t>
      </w:r>
      <w:r w:rsidR="00AC0FCC" w:rsidRPr="00821A22">
        <w:rPr>
          <w:spacing w:val="4"/>
          <w:sz w:val="24"/>
          <w:szCs w:val="24"/>
        </w:rPr>
        <w:t>5</w:t>
      </w:r>
      <w:r w:rsidRPr="00821A22">
        <w:rPr>
          <w:spacing w:val="4"/>
          <w:sz w:val="24"/>
          <w:szCs w:val="24"/>
        </w:rPr>
        <w:t xml:space="preserve"> </w:t>
      </w:r>
      <w:r w:rsidRPr="00821A22">
        <w:rPr>
          <w:sz w:val="24"/>
          <w:szCs w:val="24"/>
        </w:rPr>
        <w:t>MPA</w:t>
      </w:r>
      <w:r w:rsidR="00E614BD" w:rsidRPr="00821A22">
        <w:rPr>
          <w:sz w:val="24"/>
          <w:szCs w:val="24"/>
        </w:rPr>
        <w:t> </w:t>
      </w:r>
      <w:r w:rsidRPr="00821A22">
        <w:rPr>
          <w:sz w:val="24"/>
          <w:szCs w:val="24"/>
        </w:rPr>
        <w:t>50-01-</w:t>
      </w:r>
      <w:r w:rsidR="00350AFC" w:rsidRPr="00821A22">
        <w:rPr>
          <w:sz w:val="24"/>
          <w:szCs w:val="24"/>
        </w:rPr>
        <w:t>.</w:t>
      </w:r>
      <w:r w:rsidRPr="00821A22">
        <w:rPr>
          <w:spacing w:val="4"/>
          <w:sz w:val="24"/>
          <w:szCs w:val="24"/>
        </w:rPr>
        <w:t>.</w:t>
      </w:r>
      <w:r w:rsidR="00E614BD" w:rsidRPr="00821A22">
        <w:rPr>
          <w:spacing w:val="4"/>
          <w:sz w:val="24"/>
          <w:szCs w:val="24"/>
        </w:rPr>
        <w:t xml:space="preserve"> </w:t>
      </w:r>
      <w:r w:rsidRPr="00821A22">
        <w:rPr>
          <w:spacing w:val="4"/>
          <w:sz w:val="24"/>
          <w:szCs w:val="24"/>
        </w:rPr>
        <w:t xml:space="preserve">Je-li požadováno posouzení pro celý obor, uvede se název tohoto hlavního oboru (viz dále uvedený </w:t>
      </w:r>
      <w:r w:rsidRPr="00821A22">
        <w:rPr>
          <w:i/>
          <w:spacing w:val="4"/>
          <w:sz w:val="24"/>
          <w:szCs w:val="24"/>
        </w:rPr>
        <w:t>Příklad</w:t>
      </w:r>
      <w:r w:rsidRPr="00821A22">
        <w:rPr>
          <w:spacing w:val="4"/>
          <w:sz w:val="24"/>
          <w:szCs w:val="24"/>
        </w:rPr>
        <w:t xml:space="preserve"> - pořadové číslo 1.). </w:t>
      </w:r>
    </w:p>
    <w:p w14:paraId="7D07408F" w14:textId="65B6D9E5" w:rsidR="00AA505E" w:rsidRPr="00821A22" w:rsidRDefault="00AA505E" w:rsidP="00AA505E">
      <w:pPr>
        <w:ind w:left="284" w:hanging="284"/>
        <w:rPr>
          <w:spacing w:val="4"/>
          <w:sz w:val="24"/>
          <w:szCs w:val="24"/>
        </w:rPr>
      </w:pPr>
      <w:r w:rsidRPr="00821A22">
        <w:rPr>
          <w:spacing w:val="4"/>
          <w:sz w:val="24"/>
          <w:szCs w:val="24"/>
        </w:rPr>
        <w:t>b)</w:t>
      </w:r>
      <w:r w:rsidRPr="00821A22">
        <w:rPr>
          <w:spacing w:val="4"/>
          <w:sz w:val="24"/>
          <w:szCs w:val="24"/>
        </w:rPr>
        <w:tab/>
        <w:t xml:space="preserve">v případě certifikace </w:t>
      </w:r>
      <w:r w:rsidR="003002B8" w:rsidRPr="00821A22">
        <w:rPr>
          <w:spacing w:val="4"/>
          <w:sz w:val="24"/>
          <w:szCs w:val="24"/>
        </w:rPr>
        <w:t xml:space="preserve">v oblasti </w:t>
      </w:r>
      <w:r w:rsidRPr="00821A22">
        <w:rPr>
          <w:spacing w:val="4"/>
          <w:sz w:val="24"/>
          <w:szCs w:val="24"/>
        </w:rPr>
        <w:t xml:space="preserve">systémů </w:t>
      </w:r>
      <w:r w:rsidR="003002B8" w:rsidRPr="00821A22">
        <w:rPr>
          <w:spacing w:val="4"/>
          <w:sz w:val="24"/>
          <w:szCs w:val="24"/>
        </w:rPr>
        <w:t xml:space="preserve">managementu </w:t>
      </w:r>
      <w:r w:rsidR="000D1CD5" w:rsidRPr="00821A22">
        <w:rPr>
          <w:spacing w:val="4"/>
          <w:sz w:val="24"/>
          <w:szCs w:val="24"/>
        </w:rPr>
        <w:t xml:space="preserve">kvality </w:t>
      </w:r>
      <w:r w:rsidRPr="00821A22">
        <w:rPr>
          <w:spacing w:val="4"/>
          <w:sz w:val="24"/>
          <w:szCs w:val="24"/>
        </w:rPr>
        <w:t>zdravotnických prostředků se využije klasifikace podle přílohy 1 IAF MD 8</w:t>
      </w:r>
      <w:r w:rsidR="000D1CD5" w:rsidRPr="00821A22">
        <w:rPr>
          <w:spacing w:val="4"/>
          <w:sz w:val="24"/>
          <w:szCs w:val="24"/>
        </w:rPr>
        <w:t>,</w:t>
      </w:r>
      <w:r w:rsidRPr="00821A22">
        <w:rPr>
          <w:spacing w:val="4"/>
          <w:sz w:val="24"/>
          <w:szCs w:val="24"/>
        </w:rPr>
        <w:t xml:space="preserve"> resp. přílohy A IAF MD 9;</w:t>
      </w:r>
    </w:p>
    <w:p w14:paraId="1A449FB1" w14:textId="77777777" w:rsidR="00AA505E" w:rsidRPr="00821A22" w:rsidRDefault="00AA505E" w:rsidP="00AA505E">
      <w:pPr>
        <w:ind w:left="284" w:hanging="284"/>
        <w:rPr>
          <w:spacing w:val="4"/>
          <w:sz w:val="24"/>
          <w:szCs w:val="24"/>
        </w:rPr>
      </w:pPr>
      <w:r w:rsidRPr="00821A22">
        <w:rPr>
          <w:spacing w:val="4"/>
          <w:sz w:val="24"/>
          <w:szCs w:val="24"/>
        </w:rPr>
        <w:t>c)</w:t>
      </w:r>
      <w:r w:rsidRPr="00821A22">
        <w:rPr>
          <w:spacing w:val="4"/>
          <w:sz w:val="24"/>
          <w:szCs w:val="24"/>
        </w:rPr>
        <w:tab/>
        <w:t xml:space="preserve">v případě certifikace systémů založených na posuzování podle specifických dokumentů </w:t>
      </w:r>
      <w:r w:rsidRPr="00821A22">
        <w:rPr>
          <w:sz w:val="24"/>
          <w:szCs w:val="24"/>
        </w:rPr>
        <w:t xml:space="preserve">se uvede </w:t>
      </w:r>
      <w:r w:rsidRPr="00821A22">
        <w:rPr>
          <w:spacing w:val="4"/>
          <w:sz w:val="24"/>
          <w:szCs w:val="24"/>
        </w:rPr>
        <w:t>název nebo slovní definice systému certifikace;</w:t>
      </w:r>
    </w:p>
    <w:p w14:paraId="35E1D931" w14:textId="77777777" w:rsidR="001F032C" w:rsidRPr="00821A22" w:rsidRDefault="00AA505E" w:rsidP="00AA505E">
      <w:pPr>
        <w:ind w:left="284" w:hanging="284"/>
        <w:rPr>
          <w:sz w:val="24"/>
          <w:szCs w:val="24"/>
        </w:rPr>
      </w:pPr>
      <w:r w:rsidRPr="00821A22">
        <w:rPr>
          <w:spacing w:val="4"/>
          <w:sz w:val="24"/>
          <w:szCs w:val="24"/>
        </w:rPr>
        <w:t>d)</w:t>
      </w:r>
      <w:r w:rsidRPr="00821A22">
        <w:rPr>
          <w:spacing w:val="4"/>
          <w:sz w:val="24"/>
          <w:szCs w:val="24"/>
        </w:rPr>
        <w:tab/>
      </w:r>
      <w:r w:rsidR="00C26CAE" w:rsidRPr="00821A22">
        <w:rPr>
          <w:spacing w:val="4"/>
          <w:sz w:val="24"/>
          <w:szCs w:val="24"/>
        </w:rPr>
        <w:t>v případě certifikace systémů managementu bezpečnosti potravin se uvede název klastru, kategorie resp. podkategorie podle Přílohy A</w:t>
      </w:r>
      <w:r w:rsidR="00C26CAE" w:rsidRPr="00821A22">
        <w:rPr>
          <w:sz w:val="24"/>
          <w:szCs w:val="24"/>
        </w:rPr>
        <w:t xml:space="preserve"> ISO/TS 22003</w:t>
      </w:r>
      <w:r w:rsidR="001F032C" w:rsidRPr="00821A22">
        <w:rPr>
          <w:sz w:val="24"/>
          <w:szCs w:val="24"/>
        </w:rPr>
        <w:t>;</w:t>
      </w:r>
    </w:p>
    <w:p w14:paraId="55AF18F3" w14:textId="62E0B9F8" w:rsidR="00AA505E" w:rsidRPr="00821A22" w:rsidRDefault="001F032C" w:rsidP="001F032C">
      <w:pPr>
        <w:ind w:left="284" w:hanging="284"/>
        <w:rPr>
          <w:spacing w:val="4"/>
          <w:sz w:val="24"/>
          <w:szCs w:val="24"/>
        </w:rPr>
      </w:pPr>
      <w:r w:rsidRPr="00821A22">
        <w:rPr>
          <w:sz w:val="24"/>
          <w:szCs w:val="24"/>
        </w:rPr>
        <w:t>e) v případě akreditace pro účely autorizace/oznámení se doporučuje skupiny produktů specifikovat podle příslušného právního předpisu, případně databáze NANDO. V případě potřeby zúžení rozsahu skupiny produktu provede žadatel limitaci tohoto rozsahu dle skutečnosti.</w:t>
      </w:r>
      <w:r w:rsidR="00B670DD" w:rsidRPr="00821A22">
        <w:rPr>
          <w:sz w:val="24"/>
          <w:szCs w:val="24"/>
        </w:rPr>
        <w:t xml:space="preserve"> atd</w:t>
      </w:r>
      <w:r w:rsidR="00C26CAE" w:rsidRPr="00821A22">
        <w:rPr>
          <w:spacing w:val="4"/>
          <w:sz w:val="24"/>
          <w:szCs w:val="24"/>
        </w:rPr>
        <w:t>.</w:t>
      </w:r>
    </w:p>
    <w:p w14:paraId="395CFF57" w14:textId="77777777" w:rsidR="00AA505E" w:rsidRPr="00821A22" w:rsidRDefault="00AA505E" w:rsidP="00AA505E">
      <w:pPr>
        <w:rPr>
          <w:sz w:val="24"/>
          <w:szCs w:val="24"/>
        </w:rPr>
      </w:pPr>
      <w:r w:rsidRPr="00821A22">
        <w:rPr>
          <w:sz w:val="24"/>
          <w:szCs w:val="24"/>
        </w:rPr>
        <w:t xml:space="preserve">Ve sloupci </w:t>
      </w:r>
      <w:r w:rsidRPr="00821A22">
        <w:rPr>
          <w:b/>
          <w:sz w:val="24"/>
          <w:szCs w:val="24"/>
        </w:rPr>
        <w:t>„Omezeno na (kódy CZ-NACE)“</w:t>
      </w:r>
      <w:r w:rsidRPr="00821A22">
        <w:rPr>
          <w:sz w:val="24"/>
          <w:szCs w:val="24"/>
        </w:rPr>
        <w:t xml:space="preserve"> se uvede kód CZ-NACE dle </w:t>
      </w:r>
      <w:r w:rsidRPr="00821A22">
        <w:rPr>
          <w:spacing w:val="-2"/>
          <w:sz w:val="24"/>
          <w:szCs w:val="24"/>
        </w:rPr>
        <w:t>klasifikace ekonomických činností</w:t>
      </w:r>
      <w:r w:rsidRPr="00821A22">
        <w:rPr>
          <w:sz w:val="24"/>
          <w:szCs w:val="24"/>
        </w:rPr>
        <w:t>.</w:t>
      </w:r>
    </w:p>
    <w:p w14:paraId="3FBC7702" w14:textId="17C592DC" w:rsidR="00DB5EFE" w:rsidRPr="00821A22" w:rsidRDefault="00AA505E" w:rsidP="00AA4293">
      <w:pPr>
        <w:rPr>
          <w:sz w:val="24"/>
          <w:szCs w:val="24"/>
        </w:rPr>
      </w:pPr>
      <w:r w:rsidRPr="00821A22">
        <w:rPr>
          <w:sz w:val="24"/>
          <w:szCs w:val="24"/>
        </w:rPr>
        <w:t xml:space="preserve">Ve sloupci </w:t>
      </w:r>
      <w:r w:rsidRPr="00821A22">
        <w:rPr>
          <w:b/>
          <w:sz w:val="24"/>
          <w:szCs w:val="24"/>
        </w:rPr>
        <w:t>„Specifikace norem (normativních dokumentů)“</w:t>
      </w:r>
      <w:r w:rsidRPr="00821A22">
        <w:rPr>
          <w:sz w:val="24"/>
          <w:szCs w:val="24"/>
        </w:rPr>
        <w:t xml:space="preserve"> se uvede specifikace norem a</w:t>
      </w:r>
      <w:r w:rsidR="00070BCE" w:rsidRPr="00821A22">
        <w:rPr>
          <w:sz w:val="24"/>
          <w:szCs w:val="24"/>
        </w:rPr>
        <w:t> </w:t>
      </w:r>
      <w:r w:rsidRPr="00821A22">
        <w:rPr>
          <w:sz w:val="24"/>
          <w:szCs w:val="24"/>
        </w:rPr>
        <w:t>normativních dokumentů, podle kterých se certifikují systémy m</w:t>
      </w:r>
      <w:bookmarkStart w:id="0" w:name="_GoBack"/>
      <w:bookmarkEnd w:id="0"/>
      <w:r w:rsidRPr="00821A22">
        <w:rPr>
          <w:sz w:val="24"/>
          <w:szCs w:val="24"/>
        </w:rPr>
        <w:t>anagementu. Jsou-li používané normy pro všechny obory, resp. podobory stejné, stačí je uvést pouze jednou a to v</w:t>
      </w:r>
      <w:r w:rsidR="00A32394" w:rsidRPr="00821A22">
        <w:rPr>
          <w:sz w:val="24"/>
          <w:szCs w:val="24"/>
        </w:rPr>
        <w:t> </w:t>
      </w:r>
      <w:r w:rsidRPr="00821A22">
        <w:rPr>
          <w:sz w:val="24"/>
          <w:szCs w:val="24"/>
        </w:rPr>
        <w:t>horní části sloupce, resp. řádky (</w:t>
      </w:r>
      <w:r w:rsidRPr="00821A22">
        <w:rPr>
          <w:spacing w:val="4"/>
          <w:sz w:val="24"/>
          <w:szCs w:val="24"/>
        </w:rPr>
        <w:t xml:space="preserve">viz dále uvedený </w:t>
      </w:r>
      <w:r w:rsidRPr="00821A22">
        <w:rPr>
          <w:i/>
          <w:spacing w:val="4"/>
          <w:sz w:val="24"/>
          <w:szCs w:val="24"/>
        </w:rPr>
        <w:t>Příklad</w:t>
      </w:r>
      <w:r w:rsidRPr="00821A22">
        <w:rPr>
          <w:spacing w:val="4"/>
          <w:sz w:val="24"/>
          <w:szCs w:val="24"/>
        </w:rPr>
        <w:t xml:space="preserve"> - pořadové číslo 5.)</w:t>
      </w:r>
      <w:r w:rsidRPr="00821A22">
        <w:rPr>
          <w:sz w:val="24"/>
          <w:szCs w:val="24"/>
        </w:rPr>
        <w:t>.</w:t>
      </w:r>
      <w:r w:rsidR="00AA4293" w:rsidRPr="00821A22">
        <w:t xml:space="preserve"> </w:t>
      </w:r>
      <w:r w:rsidR="00AA4293" w:rsidRPr="00821A22">
        <w:rPr>
          <w:sz w:val="24"/>
          <w:szCs w:val="24"/>
        </w:rPr>
        <w:t>Ve sloupci Základní požadavky: produktové specifikace</w:t>
      </w:r>
      <w:r w:rsidR="002B12DF" w:rsidRPr="00821A22">
        <w:rPr>
          <w:sz w:val="24"/>
          <w:szCs w:val="24"/>
        </w:rPr>
        <w:t xml:space="preserve"> </w:t>
      </w:r>
      <w:r w:rsidR="00AA4293" w:rsidRPr="00821A22">
        <w:rPr>
          <w:sz w:val="24"/>
          <w:szCs w:val="24"/>
        </w:rPr>
        <w:t>/ vlastnosti</w:t>
      </w:r>
      <w:r w:rsidR="002B12DF" w:rsidRPr="00821A22">
        <w:rPr>
          <w:sz w:val="24"/>
          <w:szCs w:val="24"/>
        </w:rPr>
        <w:t xml:space="preserve"> </w:t>
      </w:r>
      <w:r w:rsidR="00AA4293" w:rsidRPr="00821A22">
        <w:rPr>
          <w:sz w:val="24"/>
          <w:szCs w:val="24"/>
        </w:rPr>
        <w:t>/</w:t>
      </w:r>
      <w:r w:rsidR="002B12DF" w:rsidRPr="00821A22">
        <w:rPr>
          <w:sz w:val="24"/>
          <w:szCs w:val="24"/>
        </w:rPr>
        <w:t xml:space="preserve"> </w:t>
      </w:r>
      <w:r w:rsidR="00AA4293" w:rsidRPr="00821A22">
        <w:rPr>
          <w:sz w:val="24"/>
          <w:szCs w:val="24"/>
        </w:rPr>
        <w:t xml:space="preserve">technické normy se uvádí odkazy </w:t>
      </w:r>
      <w:r w:rsidR="00AA4293" w:rsidRPr="00821A22">
        <w:rPr>
          <w:sz w:val="24"/>
          <w:szCs w:val="24"/>
        </w:rPr>
        <w:lastRenderedPageBreak/>
        <w:t>na dokumenty, ve kterých jsou specifikované základní požadavky na produkty, např. konkrétní část právního předpisu nebo normy</w:t>
      </w:r>
      <w:r w:rsidR="002B12DF" w:rsidRPr="00821A22">
        <w:rPr>
          <w:sz w:val="24"/>
          <w:szCs w:val="24"/>
        </w:rPr>
        <w:t xml:space="preserve"> </w:t>
      </w:r>
      <w:r w:rsidR="00AA4293" w:rsidRPr="00821A22">
        <w:rPr>
          <w:sz w:val="24"/>
          <w:szCs w:val="24"/>
        </w:rPr>
        <w:t>/ normativní dokumenty.</w:t>
      </w:r>
    </w:p>
    <w:p w14:paraId="3C2E6FBA" w14:textId="6A52281C" w:rsidR="00AA505E" w:rsidRPr="00821A22" w:rsidRDefault="00AA505E" w:rsidP="00AA505E">
      <w:pPr>
        <w:rPr>
          <w:sz w:val="24"/>
          <w:szCs w:val="24"/>
        </w:rPr>
      </w:pPr>
      <w:r w:rsidRPr="00821A22">
        <w:rPr>
          <w:sz w:val="24"/>
          <w:szCs w:val="24"/>
        </w:rPr>
        <w:t xml:space="preserve">U všech norem je třeba vždy uvádět datované odkazy (viz </w:t>
      </w:r>
      <w:r w:rsidR="00DB5EFE" w:rsidRPr="00821A22">
        <w:rPr>
          <w:sz w:val="24"/>
          <w:szCs w:val="24"/>
        </w:rPr>
        <w:t>v </w:t>
      </w:r>
      <w:r w:rsidRPr="00821A22">
        <w:rPr>
          <w:i/>
          <w:sz w:val="24"/>
          <w:szCs w:val="24"/>
        </w:rPr>
        <w:t>Příklad</w:t>
      </w:r>
      <w:r w:rsidR="00DB5EFE" w:rsidRPr="00821A22">
        <w:rPr>
          <w:i/>
          <w:sz w:val="24"/>
          <w:szCs w:val="24"/>
        </w:rPr>
        <w:t>ech níže</w:t>
      </w:r>
      <w:r w:rsidRPr="00821A22">
        <w:rPr>
          <w:sz w:val="24"/>
          <w:szCs w:val="24"/>
        </w:rPr>
        <w:t xml:space="preserve">). </w:t>
      </w:r>
    </w:p>
    <w:p w14:paraId="6CD9AB63" w14:textId="77777777" w:rsidR="009E4838" w:rsidRPr="00821A22" w:rsidRDefault="009E4838" w:rsidP="00AA505E">
      <w:pPr>
        <w:rPr>
          <w:sz w:val="24"/>
          <w:szCs w:val="24"/>
        </w:rPr>
      </w:pPr>
    </w:p>
    <w:p w14:paraId="5C8110E7" w14:textId="1FDA6A83" w:rsidR="00F17C85" w:rsidRPr="00821A22" w:rsidRDefault="00F17C85" w:rsidP="00620D39">
      <w:pPr>
        <w:pStyle w:val="1"/>
        <w:keepNext/>
        <w:spacing w:before="0" w:after="0"/>
        <w:ind w:left="0" w:firstLine="0"/>
        <w:jc w:val="both"/>
        <w:rPr>
          <w:sz w:val="24"/>
          <w:szCs w:val="24"/>
          <w:u w:val="none"/>
        </w:rPr>
      </w:pPr>
      <w:r w:rsidRPr="00821A22">
        <w:rPr>
          <w:sz w:val="24"/>
          <w:szCs w:val="24"/>
          <w:u w:val="none"/>
        </w:rPr>
        <w:t>1</w:t>
      </w:r>
      <w:r w:rsidR="00657744" w:rsidRPr="00821A22">
        <w:rPr>
          <w:sz w:val="24"/>
          <w:szCs w:val="24"/>
          <w:u w:val="none"/>
        </w:rPr>
        <w:t>.</w:t>
      </w:r>
      <w:r w:rsidR="009E4838" w:rsidRPr="00821A22">
        <w:rPr>
          <w:sz w:val="24"/>
          <w:szCs w:val="24"/>
          <w:u w:val="none"/>
        </w:rPr>
        <w:t xml:space="preserve"> Certifikace systémů managementu</w:t>
      </w:r>
    </w:p>
    <w:p w14:paraId="5E72620E" w14:textId="442E80EC" w:rsidR="00AA505E" w:rsidRPr="00821A22" w:rsidRDefault="00AA505E" w:rsidP="00620D39">
      <w:pPr>
        <w:keepNext/>
        <w:spacing w:before="0" w:after="0"/>
        <w:rPr>
          <w:i/>
          <w:sz w:val="24"/>
          <w:szCs w:val="24"/>
        </w:rPr>
      </w:pPr>
      <w:r w:rsidRPr="00821A22">
        <w:rPr>
          <w:i/>
          <w:sz w:val="24"/>
          <w:szCs w:val="24"/>
        </w:rPr>
        <w:t>Příklad (obsahuje některé z výše uvedených kombinací):</w:t>
      </w:r>
    </w:p>
    <w:p w14:paraId="4714B5DA" w14:textId="77777777" w:rsidR="00350AFC" w:rsidRPr="00821A22" w:rsidRDefault="00350AFC" w:rsidP="00620D39">
      <w:pPr>
        <w:keepNext/>
        <w:spacing w:before="0" w:after="0"/>
        <w:rPr>
          <w:i/>
          <w:sz w:val="24"/>
          <w:szCs w:val="24"/>
        </w:rPr>
      </w:pPr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47"/>
        <w:gridCol w:w="3208"/>
        <w:gridCol w:w="1661"/>
        <w:gridCol w:w="2651"/>
      </w:tblGrid>
      <w:tr w:rsidR="001E1EF7" w:rsidRPr="00821A22" w14:paraId="60872067" w14:textId="77777777" w:rsidTr="00D02E68">
        <w:trPr>
          <w:tblHeader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528A1C1" w14:textId="77777777" w:rsidR="001E1EF7" w:rsidRPr="00821A22" w:rsidRDefault="001E1EF7" w:rsidP="00CE0E5E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Pořadové</w:t>
            </w:r>
            <w:r w:rsidRPr="00821A22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84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2D24DD1" w14:textId="43B85925" w:rsidR="001E1EF7" w:rsidRPr="00821A22" w:rsidRDefault="001E1EF7" w:rsidP="00CE0E5E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 xml:space="preserve">Kód </w:t>
            </w:r>
            <w:r w:rsidRPr="00821A22">
              <w:rPr>
                <w:b/>
                <w:sz w:val="16"/>
                <w:szCs w:val="16"/>
              </w:rPr>
              <w:br/>
              <w:t>oboru</w:t>
            </w:r>
            <w:r w:rsidRPr="00821A22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9002990" w14:textId="1240B93A" w:rsidR="001E1EF7" w:rsidRPr="00821A22" w:rsidRDefault="001E1EF7" w:rsidP="00E75839">
            <w:pPr>
              <w:jc w:val="center"/>
              <w:rPr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Název oboru</w:t>
            </w:r>
            <w:r w:rsidRPr="00821A22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6473C99" w14:textId="580E93A0" w:rsidR="001E1EF7" w:rsidRPr="00821A22" w:rsidRDefault="001E1EF7" w:rsidP="00E75839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Omezeno na</w:t>
            </w:r>
            <w:r w:rsidRPr="00821A22">
              <w:rPr>
                <w:b/>
                <w:sz w:val="16"/>
                <w:szCs w:val="16"/>
              </w:rPr>
              <w:br/>
              <w:t>(kódy CZ-NACE)</w:t>
            </w:r>
            <w:r w:rsidRPr="00821A22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65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C97C5" w14:textId="1042DB52" w:rsidR="001E1EF7" w:rsidRPr="00821A22" w:rsidRDefault="001E1EF7" w:rsidP="00C01409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Specifikace norem</w:t>
            </w:r>
            <w:r w:rsidRPr="00821A22">
              <w:rPr>
                <w:b/>
                <w:sz w:val="16"/>
                <w:szCs w:val="16"/>
              </w:rPr>
              <w:br/>
              <w:t>(normativních dokumentů)</w:t>
            </w:r>
            <w:r w:rsidR="00350AFC" w:rsidRPr="00821A22">
              <w:rPr>
                <w:b/>
                <w:sz w:val="16"/>
                <w:szCs w:val="16"/>
                <w:vertAlign w:val="superscript"/>
              </w:rPr>
              <w:t>3)</w:t>
            </w:r>
          </w:p>
        </w:tc>
      </w:tr>
      <w:tr w:rsidR="001E1EF7" w:rsidRPr="00821A22" w14:paraId="1C9ACF73" w14:textId="77777777" w:rsidTr="00542662"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AF30654" w14:textId="77777777" w:rsidR="001E1EF7" w:rsidRPr="00821A22" w:rsidRDefault="001E1EF7" w:rsidP="00CE0E5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A879" w14:textId="77777777" w:rsidR="001E1EF7" w:rsidRPr="00821A22" w:rsidRDefault="001E1EF7" w:rsidP="00CE0E5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E945" w14:textId="77777777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Zemědělství, myslivost, lesnictví, rybolov a chov ryb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E891" w14:textId="77777777" w:rsidR="001E1EF7" w:rsidRPr="00821A22" w:rsidRDefault="001E1EF7" w:rsidP="00824B90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01, 02, 03</w:t>
            </w:r>
          </w:p>
        </w:tc>
        <w:tc>
          <w:tcPr>
            <w:tcW w:w="265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184B6C1" w14:textId="77777777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ČSN EN ISO 9001:20</w:t>
            </w:r>
            <w:r w:rsidR="001D6679" w:rsidRPr="00821A22">
              <w:rPr>
                <w:sz w:val="22"/>
                <w:szCs w:val="22"/>
              </w:rPr>
              <w:t>16</w:t>
            </w:r>
          </w:p>
          <w:p w14:paraId="5B63C6CE" w14:textId="77777777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9001:20</w:t>
            </w:r>
            <w:r w:rsidR="001D6679" w:rsidRPr="00821A22">
              <w:rPr>
                <w:sz w:val="22"/>
                <w:szCs w:val="22"/>
              </w:rPr>
              <w:t>15</w:t>
            </w:r>
          </w:p>
          <w:p w14:paraId="434044A8" w14:textId="77777777" w:rsidR="001E1EF7" w:rsidRPr="00821A22" w:rsidRDefault="001E1EF7" w:rsidP="001D6679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ČSN EN ISO 14001:20</w:t>
            </w:r>
            <w:r w:rsidR="001D6679" w:rsidRPr="00821A22">
              <w:rPr>
                <w:sz w:val="22"/>
                <w:szCs w:val="22"/>
              </w:rPr>
              <w:t>16</w:t>
            </w:r>
          </w:p>
          <w:p w14:paraId="1DCEABA0" w14:textId="135E661F" w:rsidR="00D23511" w:rsidRPr="00821A22" w:rsidRDefault="00D23511" w:rsidP="001D6679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14001:2015</w:t>
            </w:r>
          </w:p>
        </w:tc>
      </w:tr>
      <w:tr w:rsidR="001E1EF7" w:rsidRPr="00821A22" w14:paraId="1678D210" w14:textId="77777777" w:rsidTr="00542662">
        <w:tc>
          <w:tcPr>
            <w:tcW w:w="84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DBBA1CE" w14:textId="40A23EB0" w:rsidR="001E1EF7" w:rsidRPr="00821A22" w:rsidRDefault="008B398D" w:rsidP="00CE0E5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3A19" w14:textId="77777777" w:rsidR="001E1EF7" w:rsidRPr="00821A22" w:rsidRDefault="001E1EF7" w:rsidP="00CE0E5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4</w:t>
            </w:r>
          </w:p>
        </w:tc>
        <w:tc>
          <w:tcPr>
            <w:tcW w:w="3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97E4" w14:textId="77777777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Výroba textilií, textilních a oděvních výrobků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D241" w14:textId="77777777" w:rsidR="001E1EF7" w:rsidRPr="00821A22" w:rsidRDefault="001E1EF7" w:rsidP="00824B90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13, 14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F71EBF2" w14:textId="77777777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ČSN EN ISO 9001:20</w:t>
            </w:r>
            <w:r w:rsidR="001D6679" w:rsidRPr="00821A22">
              <w:rPr>
                <w:sz w:val="22"/>
                <w:szCs w:val="22"/>
              </w:rPr>
              <w:t>16</w:t>
            </w:r>
          </w:p>
          <w:p w14:paraId="40755EB5" w14:textId="20A0A952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9001:20</w:t>
            </w:r>
            <w:r w:rsidR="001D6679" w:rsidRPr="00821A22">
              <w:rPr>
                <w:sz w:val="22"/>
                <w:szCs w:val="22"/>
              </w:rPr>
              <w:t>15</w:t>
            </w:r>
          </w:p>
          <w:p w14:paraId="3465ACB9" w14:textId="58DD9A97" w:rsidR="00B20567" w:rsidRPr="00821A22" w:rsidRDefault="00B2056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ČSN ISO 45001:2018</w:t>
            </w:r>
          </w:p>
          <w:p w14:paraId="14621237" w14:textId="77777777" w:rsidR="001763D4" w:rsidRPr="00821A22" w:rsidRDefault="001763D4" w:rsidP="001763D4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45001:2018</w:t>
            </w:r>
          </w:p>
          <w:p w14:paraId="2EB0E302" w14:textId="77777777" w:rsidR="0093431D" w:rsidRPr="00821A22" w:rsidRDefault="001E1EF7" w:rsidP="00807140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ČSN EN ISO 14001:20</w:t>
            </w:r>
            <w:r w:rsidR="00FF129E" w:rsidRPr="00821A22">
              <w:rPr>
                <w:sz w:val="22"/>
                <w:szCs w:val="22"/>
              </w:rPr>
              <w:t>16</w:t>
            </w:r>
          </w:p>
          <w:p w14:paraId="4BE11F41" w14:textId="478617C4" w:rsidR="00F45B8E" w:rsidRPr="00821A22" w:rsidRDefault="00F45B8E" w:rsidP="00807140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14001:2015</w:t>
            </w:r>
          </w:p>
        </w:tc>
      </w:tr>
      <w:tr w:rsidR="001E1EF7" w:rsidRPr="00821A22" w14:paraId="1380987A" w14:textId="77777777" w:rsidTr="00542662">
        <w:tc>
          <w:tcPr>
            <w:tcW w:w="84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41F744C" w14:textId="2B4BAD1F" w:rsidR="001E1EF7" w:rsidRPr="00821A22" w:rsidRDefault="008B398D" w:rsidP="00CE0E5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6233" w14:textId="77777777" w:rsidR="001E1EF7" w:rsidRPr="00821A22" w:rsidRDefault="001E1EF7" w:rsidP="00CE0E5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</w:t>
            </w:r>
          </w:p>
        </w:tc>
        <w:tc>
          <w:tcPr>
            <w:tcW w:w="3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0928" w14:textId="77777777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Zpracování dřeva, výroba dřevařských výrobků kromě nábytku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1A13" w14:textId="77777777" w:rsidR="001E1EF7" w:rsidRPr="00821A22" w:rsidRDefault="001E1EF7" w:rsidP="00824B90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16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DC61CE0" w14:textId="77777777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ČSN EN ISO 9001:20</w:t>
            </w:r>
            <w:r w:rsidR="00FF129E" w:rsidRPr="00821A22">
              <w:rPr>
                <w:sz w:val="22"/>
                <w:szCs w:val="22"/>
              </w:rPr>
              <w:t>16</w:t>
            </w:r>
          </w:p>
          <w:p w14:paraId="244E8C47" w14:textId="77777777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9001:20</w:t>
            </w:r>
            <w:r w:rsidR="00FF129E" w:rsidRPr="00821A22">
              <w:rPr>
                <w:sz w:val="22"/>
                <w:szCs w:val="22"/>
              </w:rPr>
              <w:t>15</w:t>
            </w:r>
          </w:p>
          <w:p w14:paraId="45FCEF99" w14:textId="357D5992" w:rsidR="00207167" w:rsidRPr="00821A22" w:rsidRDefault="00207167" w:rsidP="000324D5">
            <w:pPr>
              <w:jc w:val="left"/>
              <w:rPr>
                <w:sz w:val="22"/>
                <w:szCs w:val="22"/>
              </w:rPr>
            </w:pPr>
          </w:p>
        </w:tc>
      </w:tr>
      <w:tr w:rsidR="001E1EF7" w:rsidRPr="00821A22" w14:paraId="4C570129" w14:textId="77777777" w:rsidTr="00542662">
        <w:tc>
          <w:tcPr>
            <w:tcW w:w="84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E53AB99" w14:textId="113D472C" w:rsidR="001E1EF7" w:rsidRPr="00821A22" w:rsidRDefault="008B398D" w:rsidP="00CE0E5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4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170C" w14:textId="77777777" w:rsidR="001E1EF7" w:rsidRPr="00821A22" w:rsidRDefault="001E1EF7" w:rsidP="00CE0E5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17</w:t>
            </w:r>
          </w:p>
        </w:tc>
        <w:tc>
          <w:tcPr>
            <w:tcW w:w="3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1AF9" w14:textId="77777777" w:rsidR="001E1EF7" w:rsidRPr="00821A22" w:rsidRDefault="001E1EF7" w:rsidP="00CE0E5E">
            <w:pPr>
              <w:jc w:val="left"/>
              <w:rPr>
                <w:spacing w:val="-4"/>
                <w:sz w:val="22"/>
                <w:szCs w:val="22"/>
              </w:rPr>
            </w:pPr>
            <w:r w:rsidRPr="00821A22">
              <w:rPr>
                <w:spacing w:val="-4"/>
                <w:sz w:val="22"/>
                <w:szCs w:val="22"/>
              </w:rPr>
              <w:t>Výroba základních kovů, hutních a kovodělných výrobků</w:t>
            </w:r>
          </w:p>
          <w:p w14:paraId="4B77A6C9" w14:textId="76E00C57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4F2D" w14:textId="7192FBE8" w:rsidR="001E1EF7" w:rsidRPr="00821A22" w:rsidRDefault="001E1EF7" w:rsidP="00824B90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24 vyjma 24.46</w:t>
            </w:r>
            <w:r w:rsidR="00D23511" w:rsidRPr="00821A22">
              <w:rPr>
                <w:sz w:val="22"/>
                <w:szCs w:val="22"/>
              </w:rPr>
              <w:t>, 25 vyjma 25.4, 33.11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C58493D" w14:textId="5C7A0ED4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ČSN EN ISO 9001:20</w:t>
            </w:r>
            <w:r w:rsidR="00DF2F1A" w:rsidRPr="00821A22">
              <w:rPr>
                <w:sz w:val="22"/>
                <w:szCs w:val="22"/>
              </w:rPr>
              <w:t>16</w:t>
            </w:r>
            <w:r w:rsidRPr="00821A22">
              <w:rPr>
                <w:sz w:val="22"/>
                <w:szCs w:val="22"/>
              </w:rPr>
              <w:t xml:space="preserve"> </w:t>
            </w:r>
            <w:r w:rsidRPr="00821A22">
              <w:rPr>
                <w:sz w:val="22"/>
                <w:szCs w:val="22"/>
              </w:rPr>
              <w:br/>
              <w:t xml:space="preserve">ve spojení </w:t>
            </w:r>
            <w:r w:rsidR="005D5640" w:rsidRPr="00821A22">
              <w:rPr>
                <w:sz w:val="22"/>
                <w:szCs w:val="22"/>
              </w:rPr>
              <w:br/>
            </w:r>
            <w:r w:rsidRPr="00821A22">
              <w:rPr>
                <w:sz w:val="22"/>
                <w:szCs w:val="22"/>
              </w:rPr>
              <w:t>s ČSN EN ISO 3834-2:</w:t>
            </w:r>
            <w:r w:rsidR="00D704B8">
              <w:rPr>
                <w:sz w:val="22"/>
                <w:szCs w:val="22"/>
              </w:rPr>
              <w:t>2022</w:t>
            </w:r>
          </w:p>
          <w:p w14:paraId="71FE8578" w14:textId="2E6F089D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9001:20</w:t>
            </w:r>
            <w:r w:rsidR="0019454C" w:rsidRPr="00821A22">
              <w:rPr>
                <w:sz w:val="22"/>
                <w:szCs w:val="22"/>
              </w:rPr>
              <w:t>15</w:t>
            </w:r>
            <w:r w:rsidRPr="00821A22">
              <w:rPr>
                <w:sz w:val="22"/>
                <w:szCs w:val="22"/>
              </w:rPr>
              <w:t xml:space="preserve"> ve spojení </w:t>
            </w:r>
            <w:r w:rsidRPr="00821A22">
              <w:rPr>
                <w:sz w:val="22"/>
                <w:szCs w:val="22"/>
              </w:rPr>
              <w:br/>
              <w:t>s ISO 3834-2:</w:t>
            </w:r>
            <w:r w:rsidR="007C6AB7" w:rsidRPr="00821A22">
              <w:rPr>
                <w:sz w:val="22"/>
                <w:szCs w:val="22"/>
              </w:rPr>
              <w:t>2021</w:t>
            </w:r>
          </w:p>
          <w:p w14:paraId="4C534467" w14:textId="77777777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ČSN EN ISO 9001:20</w:t>
            </w:r>
            <w:r w:rsidR="0019454C" w:rsidRPr="00821A22">
              <w:rPr>
                <w:sz w:val="22"/>
                <w:szCs w:val="22"/>
              </w:rPr>
              <w:t>16</w:t>
            </w:r>
            <w:r w:rsidRPr="00821A22">
              <w:rPr>
                <w:sz w:val="22"/>
                <w:szCs w:val="22"/>
              </w:rPr>
              <w:t xml:space="preserve"> ve spojení </w:t>
            </w:r>
          </w:p>
          <w:p w14:paraId="31740E58" w14:textId="41A1033B" w:rsidR="001E1EF7" w:rsidRPr="00821A22" w:rsidRDefault="001E1EF7" w:rsidP="005D5640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s nařízením Rady (EU) č.</w:t>
            </w:r>
            <w:r w:rsidR="005D5640" w:rsidRPr="00821A22">
              <w:rPr>
                <w:sz w:val="22"/>
                <w:szCs w:val="22"/>
              </w:rPr>
              <w:t> </w:t>
            </w:r>
            <w:r w:rsidRPr="00821A22">
              <w:rPr>
                <w:sz w:val="22"/>
                <w:szCs w:val="22"/>
              </w:rPr>
              <w:t>333/2011(čl. 3 Kritéria pro železný a ocelový šrot a</w:t>
            </w:r>
            <w:r w:rsidR="005D5640" w:rsidRPr="00821A22">
              <w:rPr>
                <w:sz w:val="22"/>
                <w:szCs w:val="22"/>
              </w:rPr>
              <w:t> </w:t>
            </w:r>
            <w:r w:rsidRPr="00821A22">
              <w:rPr>
                <w:sz w:val="22"/>
                <w:szCs w:val="22"/>
              </w:rPr>
              <w:t>čl. 6 Řízení kvality)</w:t>
            </w:r>
          </w:p>
        </w:tc>
      </w:tr>
      <w:tr w:rsidR="005D5640" w:rsidRPr="00821A22" w14:paraId="4091544A" w14:textId="77777777" w:rsidTr="00542662">
        <w:trPr>
          <w:cantSplit/>
        </w:trPr>
        <w:tc>
          <w:tcPr>
            <w:tcW w:w="84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0D46EC4" w14:textId="0C467000" w:rsidR="005D5640" w:rsidRPr="00821A22" w:rsidRDefault="005D5640" w:rsidP="005D5640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5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2C1F" w14:textId="5905CB45" w:rsidR="005D5640" w:rsidRPr="00821A22" w:rsidRDefault="005D5640" w:rsidP="005D5640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–</w:t>
            </w:r>
          </w:p>
        </w:tc>
        <w:tc>
          <w:tcPr>
            <w:tcW w:w="3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6FB7" w14:textId="77777777" w:rsidR="005D5640" w:rsidRPr="00821A22" w:rsidRDefault="005D5640" w:rsidP="005D564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Výroba potravin a jejich uvádění do oběhu ve smyslu zákona č.110/1997 Sb., o potravinách a tabákových výrobcích a o změně a doplnění některých souvisejících zákonů, ve znění pozdějších předpisů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79C7" w14:textId="4E53F1EE" w:rsidR="005D5640" w:rsidRPr="00821A22" w:rsidRDefault="005D5640" w:rsidP="005D5640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–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7B186E9" w14:textId="05750577" w:rsidR="005D5640" w:rsidRPr="00821A22" w:rsidRDefault="005D5640" w:rsidP="005D564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Všeobecné požadavky na systém analýzy nebezpečí </w:t>
            </w:r>
            <w:r w:rsidRPr="00821A22">
              <w:rPr>
                <w:sz w:val="22"/>
                <w:szCs w:val="22"/>
              </w:rPr>
              <w:br/>
              <w:t>a stanovení kritických bodů (HACCP) a podmínky pro jeho certifikaci, část 1-4, zveřejněný ve Věstníku MZe č. 2/2010</w:t>
            </w:r>
          </w:p>
        </w:tc>
      </w:tr>
      <w:tr w:rsidR="005D5640" w:rsidRPr="00821A22" w14:paraId="2FCD781C" w14:textId="77777777" w:rsidTr="00542662">
        <w:tc>
          <w:tcPr>
            <w:tcW w:w="84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25B64D7" w14:textId="0543765D" w:rsidR="005D5640" w:rsidRPr="00821A22" w:rsidRDefault="005D5640" w:rsidP="005D5640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4A4C" w14:textId="2D3C4602" w:rsidR="005D5640" w:rsidRPr="00821A22" w:rsidRDefault="005D5640" w:rsidP="005D5640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-</w:t>
            </w:r>
          </w:p>
        </w:tc>
        <w:tc>
          <w:tcPr>
            <w:tcW w:w="3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164F" w14:textId="77777777" w:rsidR="005D5640" w:rsidRPr="00821A22" w:rsidRDefault="005D5640" w:rsidP="005D5640">
            <w:pPr>
              <w:autoSpaceDE w:val="0"/>
              <w:autoSpaceDN w:val="0"/>
              <w:adjustRightInd w:val="0"/>
              <w:jc w:val="left"/>
              <w:rPr>
                <w:spacing w:val="-4"/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Trvale udržitelné hospodaření v lesích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A03B" w14:textId="755F5D13" w:rsidR="005D5640" w:rsidRPr="00821A22" w:rsidRDefault="005D5640" w:rsidP="005D5640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–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762AE81" w14:textId="1FBB5D22" w:rsidR="005D5640" w:rsidRPr="00821A22" w:rsidRDefault="005D5640" w:rsidP="005D5640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TD CFCS 1002:2016</w:t>
            </w:r>
            <w:r w:rsidRPr="00821A22">
              <w:rPr>
                <w:sz w:val="22"/>
                <w:szCs w:val="22"/>
              </w:rPr>
              <w:br/>
              <w:t>a TD CFCS 1003:2016</w:t>
            </w:r>
          </w:p>
        </w:tc>
      </w:tr>
      <w:tr w:rsidR="00350AFC" w:rsidRPr="00821A22" w14:paraId="187D55DA" w14:textId="77777777" w:rsidTr="00350AFC">
        <w:trPr>
          <w:cantSplit/>
          <w:trHeight w:val="751"/>
        </w:trPr>
        <w:tc>
          <w:tcPr>
            <w:tcW w:w="847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4A2B678D" w14:textId="08207068" w:rsidR="00350AFC" w:rsidRPr="00821A22" w:rsidRDefault="00350AFC" w:rsidP="00CE0E5E">
            <w:pPr>
              <w:keepNext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3073B2" w14:textId="7C567AC9" w:rsidR="00350AFC" w:rsidRPr="00821A22" w:rsidRDefault="00350AFC" w:rsidP="00CE0E5E">
            <w:pPr>
              <w:keepNext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-</w:t>
            </w:r>
          </w:p>
        </w:tc>
        <w:tc>
          <w:tcPr>
            <w:tcW w:w="3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D37C56" w14:textId="77777777" w:rsidR="00350AFC" w:rsidRPr="00821A22" w:rsidRDefault="00350AFC" w:rsidP="00CE0E5E">
            <w:pPr>
              <w:keepNext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Systém jakosti v oboru pozemních komunikací (SJ-PK)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55AEB6" w14:textId="77777777" w:rsidR="00350AFC" w:rsidRPr="00821A22" w:rsidRDefault="00350AFC" w:rsidP="00CE0E5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091C29D4" w14:textId="77777777" w:rsidR="00350AFC" w:rsidRPr="00821A22" w:rsidRDefault="00350AFC" w:rsidP="00CE0E5E">
            <w:pPr>
              <w:keepNext/>
              <w:jc w:val="left"/>
              <w:rPr>
                <w:sz w:val="22"/>
                <w:szCs w:val="22"/>
              </w:rPr>
            </w:pPr>
          </w:p>
        </w:tc>
      </w:tr>
      <w:tr w:rsidR="008B398D" w:rsidRPr="00821A22" w14:paraId="5C38F9CB" w14:textId="77777777" w:rsidTr="00D02E68">
        <w:trPr>
          <w:cantSplit/>
        </w:trPr>
        <w:tc>
          <w:tcPr>
            <w:tcW w:w="84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1B5349A4" w14:textId="77777777" w:rsidR="008B398D" w:rsidRPr="00821A22" w:rsidRDefault="008B398D" w:rsidP="008B398D">
            <w:pPr>
              <w:jc w:val="center"/>
            </w:pPr>
          </w:p>
        </w:tc>
        <w:tc>
          <w:tcPr>
            <w:tcW w:w="8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53CC9F4" w14:textId="77777777" w:rsidR="008B398D" w:rsidRPr="00821A22" w:rsidRDefault="008B398D" w:rsidP="008B398D">
            <w:pPr>
              <w:jc w:val="center"/>
            </w:pPr>
          </w:p>
        </w:tc>
        <w:tc>
          <w:tcPr>
            <w:tcW w:w="32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81C8A60" w14:textId="77777777" w:rsidR="008B398D" w:rsidRPr="00821A22" w:rsidRDefault="008B398D" w:rsidP="008B398D">
            <w:pPr>
              <w:spacing w:after="4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Projektové práce</w:t>
            </w:r>
          </w:p>
        </w:tc>
        <w:tc>
          <w:tcPr>
            <w:tcW w:w="16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9F584EE" w14:textId="77777777" w:rsidR="008B398D" w:rsidRPr="00821A22" w:rsidRDefault="008B398D" w:rsidP="008B398D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71.11, 71.12.2, 71.12.9, 71.12, 74.90.9</w:t>
            </w:r>
          </w:p>
        </w:tc>
        <w:tc>
          <w:tcPr>
            <w:tcW w:w="2651" w:type="dxa"/>
            <w:tcBorders>
              <w:top w:val="nil"/>
              <w:left w:val="single" w:sz="2" w:space="0" w:color="auto"/>
              <w:bottom w:val="nil"/>
              <w:right w:val="double" w:sz="4" w:space="0" w:color="auto"/>
            </w:tcBorders>
          </w:tcPr>
          <w:p w14:paraId="4AF96232" w14:textId="24E20E02" w:rsidR="008B398D" w:rsidRPr="00821A22" w:rsidRDefault="008B398D" w:rsidP="008B398D">
            <w:pPr>
              <w:spacing w:before="0" w:after="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ČSN EN ISO 9001:2016 </w:t>
            </w:r>
            <w:r w:rsidRPr="00821A22">
              <w:rPr>
                <w:sz w:val="22"/>
                <w:szCs w:val="22"/>
              </w:rPr>
              <w:br/>
              <w:t>s využitím pokynů stanovených v Metodickém pokynu Systém jakosti v oboru pozemních komunikací (MP SJ-PK, verze 2019), Část II/1</w:t>
            </w:r>
          </w:p>
        </w:tc>
      </w:tr>
      <w:tr w:rsidR="008B398D" w:rsidRPr="00821A22" w14:paraId="136F0062" w14:textId="77777777" w:rsidTr="00D02E68">
        <w:tc>
          <w:tcPr>
            <w:tcW w:w="84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10D3D497" w14:textId="77777777" w:rsidR="008B398D" w:rsidRPr="00821A22" w:rsidRDefault="008B398D" w:rsidP="008B398D">
            <w:pPr>
              <w:jc w:val="center"/>
            </w:pPr>
          </w:p>
        </w:tc>
        <w:tc>
          <w:tcPr>
            <w:tcW w:w="8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8F514A" w14:textId="77777777" w:rsidR="008B398D" w:rsidRPr="00821A22" w:rsidRDefault="008B398D" w:rsidP="008B398D">
            <w:pPr>
              <w:jc w:val="center"/>
            </w:pPr>
          </w:p>
        </w:tc>
        <w:tc>
          <w:tcPr>
            <w:tcW w:w="32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A2E52B4" w14:textId="77777777" w:rsidR="008B398D" w:rsidRPr="00821A22" w:rsidRDefault="008B398D" w:rsidP="008B398D">
            <w:pPr>
              <w:spacing w:after="4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Průzkumné a diagnostické práce</w:t>
            </w:r>
          </w:p>
          <w:p w14:paraId="5E27C6E3" w14:textId="77777777" w:rsidR="008B398D" w:rsidRPr="00821A22" w:rsidRDefault="008B398D" w:rsidP="008B398D">
            <w:pPr>
              <w:spacing w:after="40"/>
              <w:jc w:val="left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05EA47" w14:textId="77777777" w:rsidR="008B398D" w:rsidRPr="00821A22" w:rsidRDefault="008B398D" w:rsidP="008B398D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71.12.1, 71.12.9, 71.12, 71.20, 43.13</w:t>
            </w:r>
          </w:p>
        </w:tc>
        <w:tc>
          <w:tcPr>
            <w:tcW w:w="2651" w:type="dxa"/>
            <w:tcBorders>
              <w:top w:val="nil"/>
              <w:left w:val="single" w:sz="2" w:space="0" w:color="auto"/>
              <w:bottom w:val="nil"/>
              <w:right w:val="double" w:sz="4" w:space="0" w:color="auto"/>
            </w:tcBorders>
          </w:tcPr>
          <w:p w14:paraId="78F96A46" w14:textId="0F401FA6" w:rsidR="008B398D" w:rsidRPr="00821A22" w:rsidRDefault="008B398D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ČSN EN ISO 9001:2016 </w:t>
            </w:r>
            <w:r w:rsidRPr="00821A22">
              <w:rPr>
                <w:sz w:val="22"/>
                <w:szCs w:val="22"/>
              </w:rPr>
              <w:br/>
              <w:t>s využitím pokynů stanovených v Metodickém pokynu Systém jakosti v oboru pozemních komunikací (MP SJ-PK verze 2019), Část II/2</w:t>
            </w:r>
          </w:p>
        </w:tc>
      </w:tr>
      <w:tr w:rsidR="008B398D" w:rsidRPr="00821A22" w14:paraId="3FBD6384" w14:textId="77777777" w:rsidTr="00D02E68">
        <w:tc>
          <w:tcPr>
            <w:tcW w:w="847" w:type="dxa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46E7A4F" w14:textId="77777777" w:rsidR="008B398D" w:rsidRPr="00821A22" w:rsidRDefault="008B398D" w:rsidP="008B398D">
            <w:pPr>
              <w:jc w:val="center"/>
            </w:pPr>
          </w:p>
        </w:tc>
        <w:tc>
          <w:tcPr>
            <w:tcW w:w="8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DFD9" w14:textId="77777777" w:rsidR="008B398D" w:rsidRPr="00821A22" w:rsidRDefault="008B398D" w:rsidP="008B398D">
            <w:pPr>
              <w:jc w:val="center"/>
            </w:pPr>
          </w:p>
        </w:tc>
        <w:tc>
          <w:tcPr>
            <w:tcW w:w="32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55AF" w14:textId="77777777" w:rsidR="008B398D" w:rsidRPr="00821A22" w:rsidRDefault="008B398D" w:rsidP="008B398D">
            <w:pPr>
              <w:spacing w:after="4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Provádění silničních a stavebních prací</w:t>
            </w:r>
          </w:p>
        </w:tc>
        <w:tc>
          <w:tcPr>
            <w:tcW w:w="16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E9D9" w14:textId="7858EC9D" w:rsidR="008B398D" w:rsidRPr="00821A22" w:rsidRDefault="00C0058F" w:rsidP="008B398D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23.61, </w:t>
            </w:r>
            <w:r w:rsidR="00DF1BD4" w:rsidRPr="00821A22">
              <w:rPr>
                <w:sz w:val="22"/>
                <w:szCs w:val="22"/>
              </w:rPr>
              <w:t xml:space="preserve">23.63, 23.99, 25.11, </w:t>
            </w:r>
            <w:r w:rsidR="008B398D" w:rsidRPr="00821A22">
              <w:rPr>
                <w:sz w:val="22"/>
                <w:szCs w:val="22"/>
              </w:rPr>
              <w:t>42.11, 42.13, 43.11, 43.12</w:t>
            </w:r>
          </w:p>
        </w:tc>
        <w:tc>
          <w:tcPr>
            <w:tcW w:w="2651" w:type="dxa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B950A6B" w14:textId="2A0ACA45" w:rsidR="008B398D" w:rsidRPr="00821A22" w:rsidRDefault="008B398D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ČSN EN ISO 9001:2016 </w:t>
            </w:r>
            <w:r w:rsidRPr="00821A22">
              <w:rPr>
                <w:sz w:val="22"/>
                <w:szCs w:val="22"/>
              </w:rPr>
              <w:br/>
              <w:t>s využitím pokynů stanovených v Metodickém pokynu Systém jakosti v oboru pozemních komunikací (MP SJ-PK verze 2019), Část II/4</w:t>
            </w:r>
          </w:p>
        </w:tc>
      </w:tr>
      <w:tr w:rsidR="008B398D" w:rsidRPr="00821A22" w14:paraId="5ECE59AB" w14:textId="77777777" w:rsidTr="00D02E68">
        <w:tc>
          <w:tcPr>
            <w:tcW w:w="84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5F9FA514" w14:textId="77777777" w:rsidR="008B398D" w:rsidRPr="00821A22" w:rsidRDefault="008B398D" w:rsidP="008B398D">
            <w:pPr>
              <w:jc w:val="center"/>
            </w:pPr>
            <w:r w:rsidRPr="00821A22">
              <w:t>11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A8CE036" w14:textId="71F0A3F6" w:rsidR="008B398D" w:rsidRPr="00821A22" w:rsidRDefault="005D5640" w:rsidP="008B398D">
            <w:pPr>
              <w:jc w:val="center"/>
            </w:pPr>
            <w:r w:rsidRPr="00821A22">
              <w:rPr>
                <w:sz w:val="22"/>
                <w:szCs w:val="22"/>
              </w:rPr>
              <w:t>–</w:t>
            </w:r>
          </w:p>
        </w:tc>
        <w:tc>
          <w:tcPr>
            <w:tcW w:w="320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9823954" w14:textId="77777777" w:rsidR="008B398D" w:rsidRPr="00821A22" w:rsidRDefault="008B398D" w:rsidP="008B398D">
            <w:pPr>
              <w:spacing w:after="4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Certifikace systému managementu společenské odpovědnosti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3DE30D1" w14:textId="37CF0091" w:rsidR="008B398D" w:rsidRPr="00821A22" w:rsidRDefault="005D5640" w:rsidP="008B398D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–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2E03B1F2" w14:textId="1B55793E" w:rsidR="008B398D" w:rsidRPr="00821A22" w:rsidRDefault="008B398D" w:rsidP="000324D5">
            <w:pPr>
              <w:jc w:val="left"/>
              <w:rPr>
                <w:sz w:val="22"/>
                <w:szCs w:val="22"/>
              </w:rPr>
            </w:pPr>
            <w:r w:rsidRPr="00821A22">
              <w:rPr>
                <w:bCs/>
                <w:sz w:val="22"/>
                <w:szCs w:val="22"/>
              </w:rPr>
              <w:t>ČSN 01 0391:</w:t>
            </w:r>
            <w:r w:rsidR="007C6AB7" w:rsidRPr="00821A22">
              <w:rPr>
                <w:bCs/>
                <w:sz w:val="22"/>
                <w:szCs w:val="22"/>
              </w:rPr>
              <w:t>2021</w:t>
            </w:r>
          </w:p>
        </w:tc>
      </w:tr>
    </w:tbl>
    <w:p w14:paraId="2D52DD46" w14:textId="38EC646C" w:rsidR="001E1EF7" w:rsidRPr="00821A22" w:rsidRDefault="001E1EF7" w:rsidP="00620D39">
      <w:pPr>
        <w:tabs>
          <w:tab w:val="left" w:pos="567"/>
        </w:tabs>
        <w:spacing w:before="120" w:after="0"/>
        <w:ind w:left="284" w:hanging="284"/>
        <w:rPr>
          <w:spacing w:val="-10"/>
        </w:rPr>
      </w:pPr>
      <w:r w:rsidRPr="00821A22">
        <w:rPr>
          <w:vertAlign w:val="superscript"/>
        </w:rPr>
        <w:t>1)</w:t>
      </w:r>
      <w:r w:rsidRPr="00821A22">
        <w:tab/>
        <w:t xml:space="preserve">podle Přílohy </w:t>
      </w:r>
      <w:r w:rsidR="00A111BF" w:rsidRPr="00821A22">
        <w:t>5</w:t>
      </w:r>
      <w:r w:rsidRPr="00821A22">
        <w:t xml:space="preserve"> k MPA 50-01-</w:t>
      </w:r>
      <w:r w:rsidR="00350AFC" w:rsidRPr="00821A22">
        <w:t>..</w:t>
      </w:r>
    </w:p>
    <w:p w14:paraId="5EFF8C56" w14:textId="168E58F2" w:rsidR="001E1EF7" w:rsidRPr="00821A22" w:rsidRDefault="001E1EF7" w:rsidP="00620D39">
      <w:pPr>
        <w:tabs>
          <w:tab w:val="left" w:pos="567"/>
        </w:tabs>
        <w:spacing w:before="120" w:after="0"/>
        <w:ind w:left="284" w:hanging="284"/>
      </w:pPr>
      <w:r w:rsidRPr="00821A22">
        <w:rPr>
          <w:vertAlign w:val="superscript"/>
        </w:rPr>
        <w:t>2)</w:t>
      </w:r>
      <w:r w:rsidRPr="00821A22">
        <w:rPr>
          <w:vertAlign w:val="superscript"/>
        </w:rPr>
        <w:tab/>
      </w:r>
      <w:r w:rsidRPr="00821A22">
        <w:t>podle Sdělení ČSÚ ze dne 18.</w:t>
      </w:r>
      <w:r w:rsidR="005002A6" w:rsidRPr="00821A22">
        <w:t xml:space="preserve"> </w:t>
      </w:r>
      <w:r w:rsidRPr="00821A22">
        <w:t xml:space="preserve">září 2007. Klasifikace CZ-NACE je shodná s klasifikací NACE Revize 2, která byla zavedena Nařízením Evropského parlamentu a rady (ES) č. 1893/2006. S touto klasifikací je shodná také klasifikace SK-NACE podle </w:t>
      </w:r>
      <w:r w:rsidRPr="00821A22">
        <w:rPr>
          <w:bCs/>
        </w:rPr>
        <w:t xml:space="preserve">Vyhlášky Štatistického úradu Slovenskej republiky č. 306/2007 Z.z. </w:t>
      </w:r>
      <w:r w:rsidRPr="00821A22">
        <w:t>z 18. júna 2007.</w:t>
      </w:r>
    </w:p>
    <w:p w14:paraId="6DF6FBAD" w14:textId="203889D5" w:rsidR="00350AFC" w:rsidRPr="00821A22" w:rsidRDefault="00350AFC" w:rsidP="00542662">
      <w:pPr>
        <w:tabs>
          <w:tab w:val="left" w:pos="1991"/>
        </w:tabs>
        <w:spacing w:before="120"/>
        <w:ind w:left="284" w:hanging="284"/>
      </w:pPr>
      <w:r w:rsidRPr="00821A22">
        <w:rPr>
          <w:vertAlign w:val="superscript"/>
        </w:rPr>
        <w:t>3)</w:t>
      </w:r>
      <w:r w:rsidRPr="00821A22">
        <w:tab/>
        <w:t>MP SJ-PK (verze 2019) - Metodický pokyn Systému jakosti v oboru pozemních komunikací, ve znění změn č.j. 65/2019-120-TN/1 a č. j. 65/2019-120-TN/3 (úplné znění vyhlášeno ve Věstníku dopravy č. 14/2019 pod č.j. 65/2019-120-TN/4 ze dne 20. 12. 2019).</w:t>
      </w:r>
    </w:p>
    <w:p w14:paraId="4CB7128A" w14:textId="77777777" w:rsidR="00620D39" w:rsidRPr="00821A22" w:rsidRDefault="00620D39" w:rsidP="00620D39"/>
    <w:p w14:paraId="48822207" w14:textId="708D2D50" w:rsidR="00CC363C" w:rsidRPr="00821A22" w:rsidRDefault="00CC363C" w:rsidP="00542662">
      <w:pPr>
        <w:pStyle w:val="1"/>
        <w:keepNext/>
        <w:spacing w:before="0" w:after="0"/>
        <w:ind w:left="0" w:firstLine="0"/>
        <w:jc w:val="both"/>
        <w:rPr>
          <w:sz w:val="24"/>
          <w:szCs w:val="24"/>
        </w:rPr>
      </w:pPr>
      <w:r w:rsidRPr="00821A22">
        <w:rPr>
          <w:sz w:val="24"/>
          <w:szCs w:val="24"/>
          <w:u w:val="none"/>
        </w:rPr>
        <w:t>2</w:t>
      </w:r>
      <w:r w:rsidR="00657744" w:rsidRPr="00821A22">
        <w:rPr>
          <w:sz w:val="24"/>
          <w:szCs w:val="24"/>
          <w:u w:val="none"/>
        </w:rPr>
        <w:t>.</w:t>
      </w:r>
      <w:r w:rsidR="009E4838" w:rsidRPr="00821A22">
        <w:rPr>
          <w:sz w:val="24"/>
          <w:szCs w:val="24"/>
          <w:u w:val="none"/>
        </w:rPr>
        <w:t xml:space="preserve"> </w:t>
      </w:r>
      <w:r w:rsidRPr="00821A22">
        <w:rPr>
          <w:sz w:val="24"/>
          <w:szCs w:val="24"/>
          <w:u w:val="none"/>
        </w:rPr>
        <w:t>Certifikace systémů managementu bezpečnosti informací</w:t>
      </w:r>
    </w:p>
    <w:p w14:paraId="1E9F5D8A" w14:textId="39190CB3" w:rsidR="00350AFC" w:rsidRPr="00821A22" w:rsidRDefault="001E1EF7" w:rsidP="00432EAC">
      <w:pPr>
        <w:pStyle w:val="Zkladntextodsazen"/>
        <w:keepNext/>
        <w:ind w:left="0"/>
        <w:rPr>
          <w:sz w:val="22"/>
          <w:szCs w:val="22"/>
        </w:rPr>
      </w:pPr>
      <w:r w:rsidRPr="00821A22">
        <w:rPr>
          <w:sz w:val="22"/>
          <w:szCs w:val="22"/>
        </w:rPr>
        <w:t>Certifikační orgán pro účely certifikace systémů managementu bezpečnosti informací plní požadavky ČSN EN ISO/IEC 17021</w:t>
      </w:r>
      <w:r w:rsidR="0019454C" w:rsidRPr="00821A22">
        <w:rPr>
          <w:sz w:val="22"/>
          <w:szCs w:val="22"/>
        </w:rPr>
        <w:t>-1</w:t>
      </w:r>
      <w:r w:rsidRPr="00821A22">
        <w:rPr>
          <w:sz w:val="22"/>
          <w:szCs w:val="22"/>
        </w:rPr>
        <w:t>:201</w:t>
      </w:r>
      <w:r w:rsidR="00CF577B" w:rsidRPr="00821A22">
        <w:rPr>
          <w:sz w:val="22"/>
          <w:szCs w:val="22"/>
        </w:rPr>
        <w:t>6</w:t>
      </w:r>
      <w:r w:rsidRPr="00821A22">
        <w:rPr>
          <w:sz w:val="22"/>
          <w:szCs w:val="22"/>
        </w:rPr>
        <w:t xml:space="preserve"> ve spojení s </w:t>
      </w:r>
      <w:r w:rsidR="00AF7C9D" w:rsidRPr="00821A22">
        <w:rPr>
          <w:sz w:val="22"/>
          <w:szCs w:val="22"/>
        </w:rPr>
        <w:t xml:space="preserve">ČSN </w:t>
      </w:r>
      <w:r w:rsidR="001C7043" w:rsidRPr="00821A22">
        <w:rPr>
          <w:sz w:val="22"/>
          <w:szCs w:val="22"/>
        </w:rPr>
        <w:t xml:space="preserve">EN </w:t>
      </w:r>
      <w:r w:rsidR="00AF7C9D" w:rsidRPr="00821A22">
        <w:rPr>
          <w:sz w:val="22"/>
          <w:szCs w:val="22"/>
        </w:rPr>
        <w:t>ISO/IEC 27006:</w:t>
      </w:r>
      <w:r w:rsidR="000E1961" w:rsidRPr="00821A22">
        <w:rPr>
          <w:sz w:val="22"/>
          <w:szCs w:val="22"/>
        </w:rPr>
        <w:t>2021</w:t>
      </w:r>
      <w:r w:rsidR="00141DB1" w:rsidRPr="00821A22">
        <w:rPr>
          <w:sz w:val="22"/>
          <w:szCs w:val="22"/>
        </w:rPr>
        <w:t>.</w:t>
      </w:r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43"/>
        <w:gridCol w:w="3208"/>
        <w:gridCol w:w="1335"/>
        <w:gridCol w:w="2977"/>
      </w:tblGrid>
      <w:tr w:rsidR="001E1EF7" w:rsidRPr="00821A22" w14:paraId="3F2E27C7" w14:textId="77777777" w:rsidTr="00070BCE">
        <w:trPr>
          <w:tblHeader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DD7E9AE" w14:textId="77777777" w:rsidR="001E1EF7" w:rsidRPr="00821A22" w:rsidRDefault="001E1EF7" w:rsidP="00CE0E5E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Pořadové</w:t>
            </w:r>
            <w:r w:rsidRPr="00821A22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F2C90ED" w14:textId="4A87F2C1" w:rsidR="001E1EF7" w:rsidRPr="00821A22" w:rsidRDefault="001E1EF7" w:rsidP="00E75839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 xml:space="preserve">Kód </w:t>
            </w:r>
            <w:r w:rsidRPr="00821A22">
              <w:rPr>
                <w:b/>
                <w:sz w:val="16"/>
                <w:szCs w:val="16"/>
              </w:rPr>
              <w:br/>
              <w:t>oboru</w:t>
            </w:r>
            <w:r w:rsidRPr="00821A22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BC0B056" w14:textId="5C78BC2A" w:rsidR="001E1EF7" w:rsidRPr="00821A22" w:rsidRDefault="001E1EF7" w:rsidP="00E75839">
            <w:pPr>
              <w:jc w:val="center"/>
              <w:rPr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Název oboru</w:t>
            </w:r>
            <w:r w:rsidRPr="00821A22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A399DB9" w14:textId="1ED7803C" w:rsidR="001E1EF7" w:rsidRPr="00821A22" w:rsidRDefault="001E1EF7" w:rsidP="00824B90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Omezeno na</w:t>
            </w:r>
            <w:r w:rsidRPr="00821A22">
              <w:rPr>
                <w:b/>
                <w:sz w:val="16"/>
                <w:szCs w:val="16"/>
              </w:rPr>
              <w:br/>
              <w:t>(kódy CZ-NACE)</w:t>
            </w:r>
            <w:r w:rsidRPr="00821A22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48AD0" w14:textId="77777777" w:rsidR="001E1EF7" w:rsidRPr="00821A22" w:rsidRDefault="001E1EF7" w:rsidP="00CE0E5E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Specifikace norem</w:t>
            </w:r>
            <w:r w:rsidRPr="00821A22">
              <w:rPr>
                <w:b/>
                <w:sz w:val="16"/>
                <w:szCs w:val="16"/>
              </w:rPr>
              <w:br/>
              <w:t>(normativních dokumentů)</w:t>
            </w:r>
          </w:p>
        </w:tc>
      </w:tr>
      <w:tr w:rsidR="001E1EF7" w:rsidRPr="00821A22" w14:paraId="70B09278" w14:textId="77777777" w:rsidTr="00070B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8B8CB71" w14:textId="77777777" w:rsidR="001E1EF7" w:rsidRPr="00821A22" w:rsidRDefault="001E1EF7" w:rsidP="00CE0E5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4619934" w14:textId="11090C51" w:rsidR="001E1EF7" w:rsidRPr="00821A22" w:rsidRDefault="005D5640" w:rsidP="00CE0E5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–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F3F099F" w14:textId="77777777" w:rsidR="001E1EF7" w:rsidRPr="00821A22" w:rsidRDefault="007564AE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</w:rPr>
              <w:t>Certifikace systémů managementu bezpečnosti informací</w:t>
            </w:r>
          </w:p>
        </w:tc>
        <w:tc>
          <w:tcPr>
            <w:tcW w:w="13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0611FA2" w14:textId="232A3860" w:rsidR="001E1EF7" w:rsidRPr="00821A22" w:rsidRDefault="005D5640" w:rsidP="00CE0E5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–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0761E5" w14:textId="7F0A0614" w:rsidR="001E1EF7" w:rsidRPr="00821A22" w:rsidRDefault="001E1EF7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ČSN</w:t>
            </w:r>
            <w:r w:rsidR="00141DB1" w:rsidRPr="00821A22">
              <w:rPr>
                <w:sz w:val="22"/>
                <w:szCs w:val="22"/>
              </w:rPr>
              <w:t> </w:t>
            </w:r>
            <w:r w:rsidR="002D42A3" w:rsidRPr="00821A22">
              <w:rPr>
                <w:sz w:val="22"/>
                <w:szCs w:val="22"/>
              </w:rPr>
              <w:t>EN</w:t>
            </w:r>
            <w:r w:rsidR="00141DB1" w:rsidRPr="00821A22">
              <w:rPr>
                <w:sz w:val="22"/>
                <w:szCs w:val="22"/>
              </w:rPr>
              <w:t> </w:t>
            </w:r>
            <w:r w:rsidRPr="00821A22">
              <w:rPr>
                <w:sz w:val="22"/>
                <w:szCs w:val="22"/>
              </w:rPr>
              <w:t>ISO/IEC</w:t>
            </w:r>
            <w:r w:rsidR="00141DB1" w:rsidRPr="00821A22">
              <w:rPr>
                <w:sz w:val="22"/>
                <w:szCs w:val="22"/>
              </w:rPr>
              <w:t> </w:t>
            </w:r>
            <w:r w:rsidRPr="00821A22">
              <w:rPr>
                <w:sz w:val="22"/>
                <w:szCs w:val="22"/>
              </w:rPr>
              <w:t>27001:</w:t>
            </w:r>
            <w:r w:rsidR="00AE3604" w:rsidRPr="00821A22">
              <w:rPr>
                <w:sz w:val="22"/>
                <w:szCs w:val="22"/>
              </w:rPr>
              <w:t>2014</w:t>
            </w:r>
          </w:p>
          <w:p w14:paraId="67020BF7" w14:textId="56DDBD4E" w:rsidR="005B77BB" w:rsidRPr="00821A22" w:rsidRDefault="005B77BB" w:rsidP="00CE0E5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EN ISO/IEC 27001:2017</w:t>
            </w:r>
          </w:p>
          <w:p w14:paraId="4B435213" w14:textId="1B319F0D" w:rsidR="001E1EF7" w:rsidRPr="00821A22" w:rsidRDefault="001E1EF7" w:rsidP="00AE3604">
            <w:pPr>
              <w:spacing w:before="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ISO/IEC 27001:</w:t>
            </w:r>
            <w:r w:rsidR="00AE3604" w:rsidRPr="00821A22">
              <w:rPr>
                <w:sz w:val="22"/>
                <w:szCs w:val="22"/>
              </w:rPr>
              <w:t>2013</w:t>
            </w:r>
          </w:p>
        </w:tc>
      </w:tr>
    </w:tbl>
    <w:p w14:paraId="40EFF131" w14:textId="3E90420C" w:rsidR="001E1EF7" w:rsidRPr="00821A22" w:rsidRDefault="001E1EF7" w:rsidP="00432EAC">
      <w:pPr>
        <w:tabs>
          <w:tab w:val="left" w:pos="284"/>
        </w:tabs>
        <w:spacing w:after="0"/>
        <w:ind w:left="284" w:hanging="284"/>
        <w:jc w:val="left"/>
        <w:rPr>
          <w:spacing w:val="-10"/>
        </w:rPr>
      </w:pPr>
      <w:r w:rsidRPr="00821A22">
        <w:rPr>
          <w:vertAlign w:val="superscript"/>
        </w:rPr>
        <w:t>1)</w:t>
      </w:r>
      <w:r w:rsidRPr="00821A22">
        <w:tab/>
        <w:t xml:space="preserve">podle Přílohy </w:t>
      </w:r>
      <w:r w:rsidR="00A111BF" w:rsidRPr="00821A22">
        <w:t>5</w:t>
      </w:r>
      <w:r w:rsidRPr="00821A22">
        <w:t xml:space="preserve"> k MPA 50-01-</w:t>
      </w:r>
      <w:r w:rsidR="00350AFC" w:rsidRPr="00821A22">
        <w:t>..</w:t>
      </w:r>
    </w:p>
    <w:p w14:paraId="5004B858" w14:textId="1B7ABD58" w:rsidR="001E1EF7" w:rsidRPr="00821A22" w:rsidRDefault="001E1EF7" w:rsidP="00432EAC">
      <w:pPr>
        <w:tabs>
          <w:tab w:val="left" w:pos="284"/>
        </w:tabs>
        <w:spacing w:before="0" w:after="0"/>
        <w:ind w:left="284" w:hanging="284"/>
      </w:pPr>
      <w:r w:rsidRPr="00821A22">
        <w:rPr>
          <w:vertAlign w:val="superscript"/>
        </w:rPr>
        <w:t>2)</w:t>
      </w:r>
      <w:r w:rsidRPr="00821A22">
        <w:tab/>
        <w:t>podle Sdělení ČSÚ ze dne 18.</w:t>
      </w:r>
      <w:r w:rsidR="00D20C29" w:rsidRPr="00821A22">
        <w:t xml:space="preserve"> </w:t>
      </w:r>
      <w:r w:rsidRPr="00821A22">
        <w:t xml:space="preserve">září 2007. Klasifikace CZ-NACE je shodná s klasifikací NACE Revize 2, která byla zavedena Nařízením Evropského parlamentu a rady (ES) č. 1893/2006. S touto klasifikací je </w:t>
      </w:r>
      <w:r w:rsidRPr="00821A22">
        <w:lastRenderedPageBreak/>
        <w:t xml:space="preserve">shodná také klasifikace SK-NACE podle </w:t>
      </w:r>
      <w:r w:rsidRPr="00821A22">
        <w:rPr>
          <w:bCs/>
        </w:rPr>
        <w:t xml:space="preserve">Vyhlášky Štatistického úradu Slovenskej republiky č. 306/2007 Z.z. </w:t>
      </w:r>
      <w:r w:rsidRPr="00821A22">
        <w:t>z 18. júna 2007.</w:t>
      </w:r>
    </w:p>
    <w:p w14:paraId="4EBE8B52" w14:textId="77777777" w:rsidR="007B4781" w:rsidRPr="00821A22" w:rsidRDefault="007B4781" w:rsidP="00432EAC">
      <w:pPr>
        <w:tabs>
          <w:tab w:val="left" w:pos="284"/>
        </w:tabs>
        <w:spacing w:before="0" w:after="0"/>
        <w:ind w:left="284" w:hanging="284"/>
      </w:pPr>
    </w:p>
    <w:p w14:paraId="08BF6EB8" w14:textId="3F42A3CC" w:rsidR="007B4781" w:rsidRPr="00821A22" w:rsidRDefault="007B4781" w:rsidP="00542662">
      <w:pPr>
        <w:pStyle w:val="1"/>
        <w:keepNext/>
        <w:spacing w:before="0" w:after="0"/>
        <w:ind w:left="0" w:firstLine="0"/>
        <w:jc w:val="both"/>
        <w:rPr>
          <w:sz w:val="24"/>
          <w:szCs w:val="24"/>
        </w:rPr>
      </w:pPr>
      <w:r w:rsidRPr="00821A22">
        <w:rPr>
          <w:sz w:val="24"/>
          <w:szCs w:val="24"/>
          <w:u w:val="none"/>
        </w:rPr>
        <w:t>3.</w:t>
      </w:r>
      <w:r w:rsidR="009E4838" w:rsidRPr="00821A22">
        <w:rPr>
          <w:sz w:val="24"/>
          <w:szCs w:val="24"/>
          <w:u w:val="none"/>
        </w:rPr>
        <w:t xml:space="preserve"> </w:t>
      </w:r>
      <w:r w:rsidRPr="00821A22">
        <w:rPr>
          <w:sz w:val="24"/>
          <w:szCs w:val="24"/>
          <w:u w:val="none"/>
        </w:rPr>
        <w:t xml:space="preserve">Certifikace </w:t>
      </w:r>
      <w:r w:rsidR="004B6B99" w:rsidRPr="00821A22">
        <w:rPr>
          <w:sz w:val="24"/>
          <w:szCs w:val="24"/>
          <w:u w:val="none"/>
        </w:rPr>
        <w:t xml:space="preserve">systému </w:t>
      </w:r>
      <w:r w:rsidRPr="00821A22">
        <w:rPr>
          <w:sz w:val="24"/>
          <w:szCs w:val="24"/>
          <w:u w:val="none"/>
        </w:rPr>
        <w:t xml:space="preserve">managementu služeb </w:t>
      </w:r>
      <w:r w:rsidR="00A96697" w:rsidRPr="00821A22">
        <w:rPr>
          <w:sz w:val="24"/>
          <w:szCs w:val="24"/>
          <w:u w:val="none"/>
        </w:rPr>
        <w:t>v oblasti informačních technologií</w:t>
      </w:r>
    </w:p>
    <w:p w14:paraId="1AC44D4C" w14:textId="25C17027" w:rsidR="00350AFC" w:rsidRPr="00821A22" w:rsidRDefault="007B4781" w:rsidP="007B4781">
      <w:pPr>
        <w:pStyle w:val="Zkladntextodsazen"/>
        <w:keepNext/>
        <w:ind w:left="0"/>
        <w:rPr>
          <w:sz w:val="22"/>
          <w:szCs w:val="22"/>
        </w:rPr>
      </w:pPr>
      <w:r w:rsidRPr="00821A22">
        <w:rPr>
          <w:sz w:val="22"/>
          <w:szCs w:val="22"/>
        </w:rPr>
        <w:t xml:space="preserve">Certifikační orgán pro účely certifikace </w:t>
      </w:r>
      <w:r w:rsidR="004B6B99" w:rsidRPr="00821A22">
        <w:rPr>
          <w:sz w:val="22"/>
          <w:szCs w:val="22"/>
        </w:rPr>
        <w:t xml:space="preserve">systému </w:t>
      </w:r>
      <w:r w:rsidRPr="00821A22">
        <w:rPr>
          <w:sz w:val="22"/>
          <w:szCs w:val="22"/>
        </w:rPr>
        <w:t>managementu služeb plní požadavky ČSN EN ISO/IEC 17021-1:2016 ve spojení s ČSN ISO/IEC 2000</w:t>
      </w:r>
      <w:r w:rsidR="001F032C" w:rsidRPr="00821A22">
        <w:rPr>
          <w:sz w:val="22"/>
          <w:szCs w:val="22"/>
        </w:rPr>
        <w:t>0-</w:t>
      </w:r>
      <w:r w:rsidRPr="00821A22">
        <w:rPr>
          <w:sz w:val="22"/>
          <w:szCs w:val="22"/>
        </w:rPr>
        <w:t>6:2018</w:t>
      </w:r>
      <w:r w:rsidR="00141DB1" w:rsidRPr="00821A22">
        <w:rPr>
          <w:sz w:val="22"/>
          <w:szCs w:val="22"/>
        </w:rPr>
        <w:t>.</w:t>
      </w:r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43"/>
        <w:gridCol w:w="3126"/>
        <w:gridCol w:w="1701"/>
        <w:gridCol w:w="2693"/>
      </w:tblGrid>
      <w:tr w:rsidR="007B4781" w:rsidRPr="00821A22" w14:paraId="312E94ED" w14:textId="77777777" w:rsidTr="00542662">
        <w:trPr>
          <w:tblHeader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8D299C1" w14:textId="77777777" w:rsidR="007B4781" w:rsidRPr="00821A22" w:rsidRDefault="007B4781" w:rsidP="00726240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Pořadové</w:t>
            </w:r>
            <w:r w:rsidRPr="00821A22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2614BAC" w14:textId="7A928FFD" w:rsidR="007B4781" w:rsidRPr="00821A22" w:rsidRDefault="007B4781" w:rsidP="00E75839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 xml:space="preserve">Kód </w:t>
            </w:r>
            <w:r w:rsidRPr="00821A22">
              <w:rPr>
                <w:b/>
                <w:sz w:val="16"/>
                <w:szCs w:val="16"/>
              </w:rPr>
              <w:br/>
              <w:t>oboru</w:t>
            </w:r>
            <w:r w:rsidRPr="00821A22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12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9A0AEB1" w14:textId="63AAD6AB" w:rsidR="007B4781" w:rsidRPr="00821A22" w:rsidRDefault="007B4781" w:rsidP="00E75839">
            <w:pPr>
              <w:jc w:val="center"/>
              <w:rPr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Název oboru</w:t>
            </w:r>
            <w:r w:rsidRPr="00821A22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45AB8C2" w14:textId="2BFA3E68" w:rsidR="007B4781" w:rsidRPr="00821A22" w:rsidRDefault="007B4781" w:rsidP="00E75839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Omezeno na</w:t>
            </w:r>
            <w:r w:rsidRPr="00821A22">
              <w:rPr>
                <w:b/>
                <w:sz w:val="16"/>
                <w:szCs w:val="16"/>
              </w:rPr>
              <w:br/>
              <w:t>(kódy CZ-NACE)</w:t>
            </w:r>
            <w:r w:rsidRPr="00821A22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ED001" w14:textId="5C178C69" w:rsidR="007B4781" w:rsidRPr="00821A22" w:rsidRDefault="007B4781" w:rsidP="00F42D72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Specifikace norem</w:t>
            </w:r>
            <w:r w:rsidRPr="00821A22">
              <w:rPr>
                <w:b/>
                <w:sz w:val="16"/>
                <w:szCs w:val="16"/>
              </w:rPr>
              <w:br/>
              <w:t>(normativních dokumentů)</w:t>
            </w:r>
          </w:p>
        </w:tc>
      </w:tr>
      <w:tr w:rsidR="007B4781" w:rsidRPr="00821A22" w14:paraId="281D9BD4" w14:textId="77777777" w:rsidTr="00542662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314046A" w14:textId="5DD60131" w:rsidR="007B4781" w:rsidRPr="00821A22" w:rsidRDefault="007B4781" w:rsidP="007B4781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FA38D1" w14:textId="08F84144" w:rsidR="007B4781" w:rsidRPr="00821A22" w:rsidRDefault="005D5640" w:rsidP="007B4781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–</w:t>
            </w:r>
          </w:p>
        </w:tc>
        <w:tc>
          <w:tcPr>
            <w:tcW w:w="312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626964" w14:textId="123FFF98" w:rsidR="007B4781" w:rsidRPr="00821A22" w:rsidRDefault="004B6B99" w:rsidP="004B6B99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Certifikace systému m</w:t>
            </w:r>
            <w:r w:rsidR="007B4781" w:rsidRPr="00821A22">
              <w:rPr>
                <w:sz w:val="22"/>
                <w:szCs w:val="22"/>
              </w:rPr>
              <w:t>anagement</w:t>
            </w:r>
            <w:r w:rsidRPr="00821A22">
              <w:rPr>
                <w:sz w:val="22"/>
                <w:szCs w:val="22"/>
              </w:rPr>
              <w:t>u</w:t>
            </w:r>
            <w:r w:rsidR="007B4781" w:rsidRPr="00821A22">
              <w:rPr>
                <w:sz w:val="22"/>
                <w:szCs w:val="22"/>
              </w:rPr>
              <w:t xml:space="preserve"> služeb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71F566" w14:textId="36EC90EA" w:rsidR="007B4781" w:rsidRPr="00821A22" w:rsidRDefault="005D5640" w:rsidP="007B4781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–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5C7462" w14:textId="77777777" w:rsidR="001F032C" w:rsidRPr="00821A22" w:rsidRDefault="001F032C" w:rsidP="00141DB1">
            <w:pPr>
              <w:spacing w:before="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ČSN ISO/IEC 20000-1:2019</w:t>
            </w:r>
          </w:p>
          <w:p w14:paraId="73A8A70D" w14:textId="5CAB7E0F" w:rsidR="001F032C" w:rsidRPr="00821A22" w:rsidRDefault="001F032C" w:rsidP="00141DB1">
            <w:pPr>
              <w:spacing w:before="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ISO/IEC 20000-1:2018 </w:t>
            </w:r>
          </w:p>
        </w:tc>
      </w:tr>
    </w:tbl>
    <w:p w14:paraId="12EFE278" w14:textId="3A38DEEB" w:rsidR="007B4781" w:rsidRPr="00821A22" w:rsidRDefault="007B4781" w:rsidP="007B4781">
      <w:pPr>
        <w:tabs>
          <w:tab w:val="left" w:pos="284"/>
        </w:tabs>
        <w:spacing w:after="0"/>
        <w:ind w:left="284" w:hanging="284"/>
        <w:jc w:val="left"/>
        <w:rPr>
          <w:spacing w:val="-10"/>
        </w:rPr>
      </w:pPr>
      <w:r w:rsidRPr="00821A22">
        <w:rPr>
          <w:vertAlign w:val="superscript"/>
        </w:rPr>
        <w:t>1)</w:t>
      </w:r>
      <w:r w:rsidRPr="00821A22">
        <w:tab/>
        <w:t>podle Přílohy 5 k MPA 50-01-</w:t>
      </w:r>
      <w:r w:rsidR="00790F66" w:rsidRPr="00821A22">
        <w:t>..</w:t>
      </w:r>
    </w:p>
    <w:p w14:paraId="17CFCFE4" w14:textId="2E86C6D7" w:rsidR="007B4781" w:rsidRPr="00821A22" w:rsidRDefault="007B4781" w:rsidP="007B4781">
      <w:pPr>
        <w:tabs>
          <w:tab w:val="left" w:pos="284"/>
        </w:tabs>
        <w:spacing w:before="0" w:after="0"/>
        <w:ind w:left="284" w:hanging="284"/>
      </w:pPr>
      <w:r w:rsidRPr="00821A22">
        <w:rPr>
          <w:vertAlign w:val="superscript"/>
        </w:rPr>
        <w:t>2)</w:t>
      </w:r>
      <w:r w:rsidRPr="00821A22">
        <w:tab/>
        <w:t xml:space="preserve">podle Sdělení ČSÚ ze dne 18. září 2007. Klasifikace CZ-NACE je shodná s klasifikací NACE Revize 2, která byla zavedena Nařízením Evropského parlamentu a rady (ES) č. 1893/2006. S touto klasifikací je shodná také klasifikace SK-NACE podle </w:t>
      </w:r>
      <w:r w:rsidRPr="00821A22">
        <w:rPr>
          <w:bCs/>
        </w:rPr>
        <w:t xml:space="preserve">Vyhlášky Štatistického úradu Slovenskej republiky č. 306/2007 Z.z. </w:t>
      </w:r>
      <w:r w:rsidRPr="00821A22">
        <w:t>z 18. júna 2007.</w:t>
      </w:r>
    </w:p>
    <w:p w14:paraId="264F041D" w14:textId="77777777" w:rsidR="007A43E8" w:rsidRPr="00821A22" w:rsidRDefault="007A43E8" w:rsidP="00620D39">
      <w:pPr>
        <w:tabs>
          <w:tab w:val="left" w:pos="284"/>
        </w:tabs>
        <w:spacing w:before="0" w:after="0"/>
        <w:rPr>
          <w:b/>
          <w:sz w:val="24"/>
        </w:rPr>
      </w:pPr>
    </w:p>
    <w:p w14:paraId="5756C3C5" w14:textId="32CCAD9F" w:rsidR="0043472B" w:rsidRPr="00821A22" w:rsidRDefault="007B4781" w:rsidP="00542662">
      <w:pPr>
        <w:pStyle w:val="1"/>
        <w:keepNext/>
        <w:spacing w:before="0" w:after="0"/>
        <w:ind w:left="0" w:firstLine="0"/>
        <w:jc w:val="both"/>
        <w:rPr>
          <w:sz w:val="24"/>
        </w:rPr>
      </w:pPr>
      <w:r w:rsidRPr="00821A22">
        <w:rPr>
          <w:sz w:val="24"/>
          <w:szCs w:val="24"/>
          <w:u w:val="none"/>
        </w:rPr>
        <w:t>4</w:t>
      </w:r>
      <w:r w:rsidR="00657744" w:rsidRPr="00821A22">
        <w:rPr>
          <w:sz w:val="24"/>
          <w:szCs w:val="24"/>
          <w:u w:val="none"/>
        </w:rPr>
        <w:t>.</w:t>
      </w:r>
      <w:r w:rsidR="009E4838" w:rsidRPr="00821A22">
        <w:rPr>
          <w:sz w:val="24"/>
          <w:szCs w:val="24"/>
          <w:u w:val="none"/>
        </w:rPr>
        <w:t xml:space="preserve"> </w:t>
      </w:r>
      <w:r w:rsidR="0043472B" w:rsidRPr="00821A22">
        <w:rPr>
          <w:sz w:val="24"/>
          <w:u w:val="none"/>
        </w:rPr>
        <w:t>Certifikace systémů managementu bezpečnosti potravin</w:t>
      </w:r>
    </w:p>
    <w:p w14:paraId="0D387DD6" w14:textId="1C13F2BE" w:rsidR="00350AFC" w:rsidRPr="00821A22" w:rsidRDefault="009E4838" w:rsidP="00277CD3">
      <w:pPr>
        <w:pStyle w:val="Zkladntextodsazen"/>
        <w:keepNext/>
        <w:ind w:left="0"/>
        <w:rPr>
          <w:i/>
          <w:sz w:val="24"/>
        </w:rPr>
      </w:pPr>
      <w:r w:rsidRPr="00821A22">
        <w:rPr>
          <w:sz w:val="22"/>
          <w:szCs w:val="22"/>
        </w:rPr>
        <w:t>Certifikační orgán pro účely certifikace systémů managementu bezpečnosti potravin plní požadavky ČSN EN ISO/IEC 17021-1:2016 ve spojení s ČSN P ISO/TS 22003:2014.</w:t>
      </w:r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1363"/>
        <w:gridCol w:w="1461"/>
        <w:gridCol w:w="2250"/>
        <w:gridCol w:w="2777"/>
      </w:tblGrid>
      <w:tr w:rsidR="00800FBE" w:rsidRPr="00821A22" w14:paraId="4011F396" w14:textId="77777777" w:rsidTr="00542662">
        <w:trPr>
          <w:trHeight w:val="492"/>
          <w:tblHeader/>
        </w:trPr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05D870E" w14:textId="14ED72D8" w:rsidR="00800FBE" w:rsidRPr="00821A22" w:rsidRDefault="00800FBE" w:rsidP="00A70CB0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Pořadové</w:t>
            </w:r>
            <w:r w:rsidRPr="00821A22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145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F93D94A" w14:textId="5B1A5CAD" w:rsidR="00800FBE" w:rsidRPr="00821A22" w:rsidRDefault="00800FBE" w:rsidP="008108F7">
            <w:pPr>
              <w:spacing w:after="40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Klastr</w:t>
            </w:r>
            <w:r w:rsidR="00A835BB" w:rsidRPr="00821A22">
              <w:rPr>
                <w:b/>
                <w:sz w:val="16"/>
                <w:szCs w:val="16"/>
                <w:vertAlign w:val="superscript"/>
              </w:rPr>
              <w:t xml:space="preserve"> </w:t>
            </w:r>
            <w:r w:rsidR="008108F7" w:rsidRPr="00821A22">
              <w:rPr>
                <w:b/>
                <w:sz w:val="16"/>
                <w:szCs w:val="16"/>
                <w:vertAlign w:val="superscript"/>
              </w:rPr>
              <w:t>4</w:t>
            </w:r>
            <w:r w:rsidRPr="00821A22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603AF51" w14:textId="745B903F" w:rsidR="00800FBE" w:rsidRPr="00821A22" w:rsidRDefault="00800FBE" w:rsidP="00E75839">
            <w:pPr>
              <w:spacing w:after="40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Název kategorie</w:t>
            </w:r>
            <w:r w:rsidR="008108F7" w:rsidRPr="00821A22">
              <w:rPr>
                <w:b/>
                <w:sz w:val="16"/>
                <w:szCs w:val="16"/>
                <w:vertAlign w:val="superscript"/>
              </w:rPr>
              <w:t>4</w:t>
            </w:r>
            <w:r w:rsidRPr="00821A22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669A28C" w14:textId="77B9C189" w:rsidR="00800FBE" w:rsidRPr="00821A22" w:rsidRDefault="00800FBE" w:rsidP="00E75839">
            <w:pPr>
              <w:spacing w:after="40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Název podkategorie</w:t>
            </w:r>
            <w:r w:rsidR="008108F7" w:rsidRPr="00821A22">
              <w:rPr>
                <w:b/>
                <w:sz w:val="16"/>
                <w:szCs w:val="16"/>
                <w:vertAlign w:val="superscript"/>
              </w:rPr>
              <w:t>4</w:t>
            </w:r>
            <w:r w:rsidRPr="00821A22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8DB2D1" w14:textId="07105D98" w:rsidR="00800FBE" w:rsidRPr="00821A22" w:rsidRDefault="00800FBE" w:rsidP="005E0800">
            <w:pPr>
              <w:spacing w:after="40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Specifikace norem</w:t>
            </w:r>
            <w:r w:rsidRPr="00821A22">
              <w:rPr>
                <w:b/>
                <w:sz w:val="16"/>
                <w:szCs w:val="16"/>
              </w:rPr>
              <w:br/>
              <w:t>(normativních dokumentů)</w:t>
            </w:r>
            <w:r w:rsidR="00B20567" w:rsidRPr="00821A2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00FBE" w:rsidRPr="00821A22" w14:paraId="4CC2E882" w14:textId="77777777" w:rsidTr="00620D39">
        <w:trPr>
          <w:trHeight w:val="63"/>
        </w:trPr>
        <w:tc>
          <w:tcPr>
            <w:tcW w:w="81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BBA9E7B" w14:textId="77777777" w:rsidR="00800FBE" w:rsidRPr="00821A22" w:rsidRDefault="00800FBE" w:rsidP="00A70CB0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981F" w14:textId="77777777" w:rsidR="00800FBE" w:rsidRPr="00821A22" w:rsidRDefault="00800FBE" w:rsidP="00A835BB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Zemědělství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A304" w14:textId="77777777" w:rsidR="00800FBE" w:rsidRPr="00821A22" w:rsidRDefault="00800FBE" w:rsidP="00A70CB0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A - Chov zvířat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D4C6" w14:textId="6DCCBD2D" w:rsidR="00800FBE" w:rsidRPr="00821A22" w:rsidRDefault="00800FBE" w:rsidP="00A835BB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AI -  Chov zvířat pro maso/mléko/vejce/med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0B1208C" w14:textId="77777777" w:rsidR="007B4781" w:rsidRPr="00821A22" w:rsidRDefault="007B4781" w:rsidP="00A70CB0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ČSN EN ISO 22000:2019</w:t>
            </w:r>
          </w:p>
          <w:p w14:paraId="5AAADCFA" w14:textId="77777777" w:rsidR="00C90081" w:rsidRPr="00821A22" w:rsidRDefault="00C90081" w:rsidP="00A70CB0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EN ISO 22000:2018</w:t>
            </w:r>
          </w:p>
          <w:p w14:paraId="6BAFA7BD" w14:textId="0BB696AE" w:rsidR="00C90081" w:rsidRPr="00821A22" w:rsidRDefault="00C90081" w:rsidP="00A70CB0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22000:2018</w:t>
            </w:r>
          </w:p>
        </w:tc>
      </w:tr>
      <w:tr w:rsidR="00800FBE" w:rsidRPr="00821A22" w14:paraId="4DCC9018" w14:textId="77777777" w:rsidTr="00821A22">
        <w:trPr>
          <w:trHeight w:val="1311"/>
        </w:trPr>
        <w:tc>
          <w:tcPr>
            <w:tcW w:w="81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C5E9DF6" w14:textId="77777777" w:rsidR="00800FBE" w:rsidRPr="00821A22" w:rsidRDefault="00800FBE" w:rsidP="00A70CB0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4DEE54D" w14:textId="77777777" w:rsidR="00800FBE" w:rsidRPr="00821A22" w:rsidRDefault="00800FBE" w:rsidP="00A835BB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Zpracování potravin</w:t>
            </w:r>
            <w:r w:rsidR="00B342A0" w:rsidRPr="00821A22">
              <w:rPr>
                <w:sz w:val="22"/>
                <w:szCs w:val="22"/>
              </w:rPr>
              <w:t xml:space="preserve"> </w:t>
            </w:r>
            <w:r w:rsidRPr="00821A22">
              <w:rPr>
                <w:sz w:val="22"/>
                <w:szCs w:val="22"/>
              </w:rPr>
              <w:t>a</w:t>
            </w:r>
            <w:r w:rsidR="00FB7234" w:rsidRPr="00821A22">
              <w:rPr>
                <w:sz w:val="22"/>
                <w:szCs w:val="22"/>
              </w:rPr>
              <w:t> </w:t>
            </w:r>
            <w:r w:rsidRPr="00821A22">
              <w:rPr>
                <w:sz w:val="22"/>
                <w:szCs w:val="22"/>
              </w:rPr>
              <w:t>krmiv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60F630E" w14:textId="77777777" w:rsidR="00800FBE" w:rsidRPr="00821A22" w:rsidRDefault="00800FBE" w:rsidP="00A70CB0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C - Výroba potravin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758171B" w14:textId="77777777" w:rsidR="00800FBE" w:rsidRPr="00821A22" w:rsidRDefault="00800FBE" w:rsidP="00A70CB0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CI- Zpracování</w:t>
            </w:r>
          </w:p>
          <w:p w14:paraId="197B4CF0" w14:textId="77777777" w:rsidR="00800FBE" w:rsidRPr="00821A22" w:rsidRDefault="00800FBE" w:rsidP="00A835BB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živočišných produktů</w:t>
            </w:r>
            <w:r w:rsidR="00FB7234" w:rsidRPr="00821A22">
              <w:rPr>
                <w:sz w:val="22"/>
                <w:szCs w:val="22"/>
              </w:rPr>
              <w:t xml:space="preserve"> </w:t>
            </w:r>
            <w:r w:rsidRPr="00821A22">
              <w:rPr>
                <w:sz w:val="22"/>
                <w:szCs w:val="22"/>
              </w:rPr>
              <w:t>podléhajících rychlé</w:t>
            </w:r>
            <w:r w:rsidR="00FB7234" w:rsidRPr="00821A22">
              <w:rPr>
                <w:sz w:val="22"/>
                <w:szCs w:val="22"/>
              </w:rPr>
              <w:t xml:space="preserve"> </w:t>
            </w:r>
            <w:r w:rsidRPr="00821A22">
              <w:rPr>
                <w:sz w:val="22"/>
                <w:szCs w:val="22"/>
              </w:rPr>
              <w:t>zkáze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FCC3C17" w14:textId="7B504F8E" w:rsidR="007B4781" w:rsidRPr="00821A22" w:rsidRDefault="007B4781" w:rsidP="00FB7234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ČSN EN ISO 22000:2019</w:t>
            </w:r>
          </w:p>
          <w:p w14:paraId="434C543C" w14:textId="77777777" w:rsidR="00DE3B18" w:rsidRPr="00821A22" w:rsidRDefault="00DE3B18" w:rsidP="00DE3B18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EN ISO 22000:2018</w:t>
            </w:r>
          </w:p>
          <w:p w14:paraId="5F12F89A" w14:textId="5ED8CA2E" w:rsidR="00DE3B18" w:rsidRPr="00821A22" w:rsidRDefault="00DE3B18" w:rsidP="00DE3B18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22000:2018</w:t>
            </w:r>
          </w:p>
        </w:tc>
      </w:tr>
    </w:tbl>
    <w:p w14:paraId="3BBAE99A" w14:textId="115A7256" w:rsidR="00DE3B18" w:rsidRPr="00821A22" w:rsidRDefault="008108F7" w:rsidP="00800FBE">
      <w:pPr>
        <w:tabs>
          <w:tab w:val="left" w:pos="284"/>
        </w:tabs>
        <w:ind w:left="284" w:hanging="284"/>
        <w:jc w:val="left"/>
      </w:pPr>
      <w:r w:rsidRPr="00821A22">
        <w:rPr>
          <w:sz w:val="18"/>
          <w:szCs w:val="18"/>
          <w:vertAlign w:val="superscript"/>
        </w:rPr>
        <w:t>4</w:t>
      </w:r>
      <w:r w:rsidR="00B20567" w:rsidRPr="00821A22">
        <w:rPr>
          <w:sz w:val="18"/>
          <w:szCs w:val="18"/>
          <w:vertAlign w:val="superscript"/>
        </w:rPr>
        <w:t>)</w:t>
      </w:r>
      <w:r w:rsidR="00B20567" w:rsidRPr="00821A22">
        <w:rPr>
          <w:b/>
          <w:sz w:val="18"/>
          <w:szCs w:val="18"/>
          <w:vertAlign w:val="superscript"/>
        </w:rPr>
        <w:t xml:space="preserve">   </w:t>
      </w:r>
      <w:r w:rsidR="00DE3B18" w:rsidRPr="00821A22">
        <w:t>podle Přílohy A ISO/TS 22003</w:t>
      </w:r>
    </w:p>
    <w:p w14:paraId="75D827F3" w14:textId="77777777" w:rsidR="004C5564" w:rsidRPr="00821A22" w:rsidRDefault="004C5564" w:rsidP="00800FBE">
      <w:pPr>
        <w:tabs>
          <w:tab w:val="left" w:pos="284"/>
        </w:tabs>
        <w:ind w:left="284" w:hanging="284"/>
        <w:jc w:val="left"/>
      </w:pPr>
    </w:p>
    <w:p w14:paraId="7BE8F6AE" w14:textId="636B9A88" w:rsidR="004C5564" w:rsidRPr="00821A22" w:rsidRDefault="002A5F25" w:rsidP="00542662">
      <w:pPr>
        <w:pStyle w:val="1"/>
        <w:keepNext/>
        <w:spacing w:before="0" w:after="0"/>
        <w:ind w:left="0" w:firstLine="0"/>
        <w:jc w:val="both"/>
        <w:rPr>
          <w:sz w:val="24"/>
        </w:rPr>
      </w:pPr>
      <w:r w:rsidRPr="00821A22">
        <w:rPr>
          <w:sz w:val="24"/>
          <w:szCs w:val="24"/>
          <w:u w:val="none"/>
        </w:rPr>
        <w:br w:type="column"/>
      </w:r>
      <w:r w:rsidR="002A7C81" w:rsidRPr="00821A22">
        <w:rPr>
          <w:sz w:val="24"/>
          <w:szCs w:val="24"/>
          <w:u w:val="none"/>
        </w:rPr>
        <w:lastRenderedPageBreak/>
        <w:t>5</w:t>
      </w:r>
      <w:r w:rsidR="004C5564" w:rsidRPr="00821A22">
        <w:rPr>
          <w:sz w:val="24"/>
          <w:szCs w:val="24"/>
          <w:u w:val="none"/>
        </w:rPr>
        <w:t>.</w:t>
      </w:r>
      <w:r w:rsidR="009E4838" w:rsidRPr="00821A22">
        <w:rPr>
          <w:sz w:val="24"/>
          <w:szCs w:val="24"/>
          <w:u w:val="none"/>
        </w:rPr>
        <w:t xml:space="preserve"> </w:t>
      </w:r>
      <w:r w:rsidR="004C5564" w:rsidRPr="00821A22">
        <w:rPr>
          <w:sz w:val="24"/>
          <w:u w:val="none"/>
        </w:rPr>
        <w:t>Certifikace systémů managementu bezpečnosti potravin</w:t>
      </w:r>
    </w:p>
    <w:p w14:paraId="334C58EA" w14:textId="1E80B6B3" w:rsidR="004C5564" w:rsidRPr="00821A22" w:rsidRDefault="004C5564" w:rsidP="004C5564">
      <w:pPr>
        <w:tabs>
          <w:tab w:val="left" w:pos="1991"/>
        </w:tabs>
        <w:jc w:val="left"/>
        <w:rPr>
          <w:sz w:val="22"/>
          <w:szCs w:val="22"/>
        </w:rPr>
      </w:pPr>
      <w:r w:rsidRPr="00821A22">
        <w:rPr>
          <w:sz w:val="22"/>
          <w:szCs w:val="22"/>
        </w:rPr>
        <w:t xml:space="preserve">Akreditace podle ISO/IEC 17021-1:2015 ve spojení s ISO/TS 22003:2013. </w:t>
      </w:r>
    </w:p>
    <w:p w14:paraId="12FBCB79" w14:textId="17260A78" w:rsidR="004C5564" w:rsidRPr="00821A22" w:rsidRDefault="004C5564" w:rsidP="004C5564">
      <w:pPr>
        <w:tabs>
          <w:tab w:val="left" w:pos="1991"/>
        </w:tabs>
        <w:spacing w:after="120"/>
        <w:jc w:val="left"/>
        <w:rPr>
          <w:sz w:val="22"/>
          <w:szCs w:val="22"/>
        </w:rPr>
      </w:pPr>
      <w:r w:rsidRPr="00821A22">
        <w:rPr>
          <w:sz w:val="22"/>
          <w:szCs w:val="22"/>
        </w:rPr>
        <w:t>Certifikační orgán pro účely certifikace systémů managementu bezpečnosti potravin plní požadavky schématu Food Safety System Certification 22000 (FSSC 22000), verze 5</w:t>
      </w:r>
      <w:r w:rsidR="00AD64F7" w:rsidRPr="00821A22">
        <w:rPr>
          <w:sz w:val="22"/>
          <w:szCs w:val="22"/>
        </w:rPr>
        <w:t>.1</w:t>
      </w:r>
      <w:r w:rsidRPr="00821A22">
        <w:rPr>
          <w:sz w:val="22"/>
          <w:szCs w:val="22"/>
        </w:rPr>
        <w:t>.</w:t>
      </w:r>
    </w:p>
    <w:tbl>
      <w:tblPr>
        <w:tblW w:w="93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1417"/>
        <w:gridCol w:w="2552"/>
        <w:gridCol w:w="3278"/>
      </w:tblGrid>
      <w:tr w:rsidR="00665721" w:rsidRPr="00821A22" w14:paraId="742F4F3E" w14:textId="77777777" w:rsidTr="00F24160">
        <w:trPr>
          <w:cantSplit/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B998DA" w14:textId="3DD12845" w:rsidR="00665721" w:rsidRPr="00821A22" w:rsidRDefault="00665721" w:rsidP="00665721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Pořadové</w:t>
            </w:r>
            <w:r w:rsidRPr="00821A22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29D05E" w14:textId="1C02B10A" w:rsidR="00665721" w:rsidRPr="00821A22" w:rsidRDefault="00665721" w:rsidP="00665721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Klastr</w:t>
            </w:r>
            <w:r w:rsidRPr="00821A22">
              <w:rPr>
                <w:b/>
                <w:sz w:val="16"/>
                <w:szCs w:val="16"/>
                <w:vertAlign w:val="superscript"/>
              </w:rPr>
              <w:t xml:space="preserve"> 4)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2B7294" w14:textId="2E4E9B89" w:rsidR="00665721" w:rsidRPr="00821A22" w:rsidRDefault="00665721" w:rsidP="00665721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Název kategorie</w:t>
            </w:r>
            <w:r w:rsidRPr="00821A22">
              <w:rPr>
                <w:b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3D755BC" w14:textId="18B19483" w:rsidR="00665721" w:rsidRPr="00821A22" w:rsidRDefault="00665721" w:rsidP="00665721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Název podkategorie</w:t>
            </w:r>
            <w:r w:rsidRPr="00821A22">
              <w:rPr>
                <w:b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32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00C916" w14:textId="20867653" w:rsidR="00665721" w:rsidRPr="00821A22" w:rsidRDefault="00665721" w:rsidP="00665721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821A22">
              <w:rPr>
                <w:b/>
                <w:sz w:val="16"/>
                <w:szCs w:val="16"/>
              </w:rPr>
              <w:t>Specifikace norem</w:t>
            </w:r>
            <w:r w:rsidRPr="00821A22">
              <w:rPr>
                <w:b/>
                <w:sz w:val="16"/>
                <w:szCs w:val="16"/>
              </w:rPr>
              <w:br/>
              <w:t>(normativních dokumentů)</w:t>
            </w:r>
            <w:r w:rsidRPr="00821A22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</w:tr>
      <w:tr w:rsidR="004C5564" w:rsidRPr="00821A22" w14:paraId="4BCF4FD2" w14:textId="77777777" w:rsidTr="00F24160">
        <w:trPr>
          <w:cantSplit/>
          <w:trHeight w:val="842"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14:paraId="56000046" w14:textId="77777777" w:rsidR="004C5564" w:rsidRPr="00821A22" w:rsidRDefault="004C5564" w:rsidP="00F2416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14:paraId="591755EB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w w:val="95"/>
                <w:sz w:val="22"/>
                <w:szCs w:val="22"/>
              </w:rPr>
            </w:pPr>
            <w:r w:rsidRPr="00821A22">
              <w:rPr>
                <w:w w:val="95"/>
                <w:sz w:val="22"/>
                <w:szCs w:val="22"/>
              </w:rPr>
              <w:t xml:space="preserve">Zpracování potravin </w:t>
            </w:r>
            <w:r w:rsidRPr="00821A22">
              <w:rPr>
                <w:w w:val="95"/>
                <w:sz w:val="22"/>
                <w:szCs w:val="22"/>
              </w:rPr>
              <w:br/>
              <w:t>a krmiv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14:paraId="6F480610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C - Výroba potravin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9105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CI - Zpracování živočišných produktů podléhajících rychlé zkáze</w:t>
            </w:r>
          </w:p>
        </w:tc>
        <w:tc>
          <w:tcPr>
            <w:tcW w:w="3278" w:type="dxa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14:paraId="3E513460" w14:textId="77777777" w:rsidR="004C5564" w:rsidRPr="00821A22" w:rsidRDefault="004C5564" w:rsidP="00F24160">
            <w:pPr>
              <w:jc w:val="left"/>
              <w:rPr>
                <w:sz w:val="22"/>
              </w:rPr>
            </w:pPr>
            <w:r w:rsidRPr="00821A22">
              <w:rPr>
                <w:sz w:val="22"/>
              </w:rPr>
              <w:t xml:space="preserve">ISO 22000, ISO/TS 22002-1, </w:t>
            </w:r>
          </w:p>
          <w:p w14:paraId="4C530C42" w14:textId="4839D8CF" w:rsidR="004C5564" w:rsidRPr="00821A22" w:rsidRDefault="004C5564" w:rsidP="00F24160">
            <w:pPr>
              <w:jc w:val="left"/>
              <w:rPr>
                <w:sz w:val="22"/>
              </w:rPr>
            </w:pPr>
            <w:r w:rsidRPr="00821A22">
              <w:rPr>
                <w:sz w:val="22"/>
              </w:rPr>
              <w:t>další požadavky FSSC 22000</w:t>
            </w:r>
          </w:p>
          <w:p w14:paraId="290A2176" w14:textId="77777777" w:rsidR="004C5564" w:rsidRPr="00821A22" w:rsidRDefault="004C5564" w:rsidP="00F24160">
            <w:pPr>
              <w:jc w:val="left"/>
            </w:pPr>
          </w:p>
          <w:p w14:paraId="04B26B69" w14:textId="77777777" w:rsidR="004C5564" w:rsidRPr="00821A22" w:rsidRDefault="004C5564" w:rsidP="00F24160">
            <w:pPr>
              <w:jc w:val="left"/>
              <w:rPr>
                <w:sz w:val="22"/>
                <w:szCs w:val="22"/>
              </w:rPr>
            </w:pPr>
          </w:p>
        </w:tc>
      </w:tr>
      <w:tr w:rsidR="004C5564" w:rsidRPr="00821A22" w14:paraId="44263872" w14:textId="77777777" w:rsidTr="00F24160">
        <w:trPr>
          <w:cantSplit/>
        </w:trPr>
        <w:tc>
          <w:tcPr>
            <w:tcW w:w="921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14:paraId="6B35F95D" w14:textId="77777777" w:rsidR="004C5564" w:rsidRPr="00821A22" w:rsidRDefault="004C5564" w:rsidP="00F24160">
            <w:pPr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AC48F8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780006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CD47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CII - Zpracování rostlinných produktů podléhajících rychlé zkáze</w:t>
            </w:r>
          </w:p>
        </w:tc>
        <w:tc>
          <w:tcPr>
            <w:tcW w:w="3278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0DC11A9A" w14:textId="77777777" w:rsidR="004C5564" w:rsidRPr="00821A22" w:rsidRDefault="004C5564" w:rsidP="00F24160">
            <w:pPr>
              <w:spacing w:before="40" w:after="120"/>
              <w:jc w:val="left"/>
              <w:rPr>
                <w:sz w:val="22"/>
                <w:szCs w:val="22"/>
              </w:rPr>
            </w:pPr>
          </w:p>
        </w:tc>
      </w:tr>
      <w:tr w:rsidR="004C5564" w:rsidRPr="00821A22" w14:paraId="0744A1CA" w14:textId="77777777" w:rsidTr="00F24160">
        <w:trPr>
          <w:cantSplit/>
        </w:trPr>
        <w:tc>
          <w:tcPr>
            <w:tcW w:w="921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14:paraId="09505797" w14:textId="77777777" w:rsidR="004C5564" w:rsidRPr="00821A22" w:rsidRDefault="004C5564" w:rsidP="00F24160">
            <w:pPr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3CFE17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ECA813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B412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CIII - Zpracování živočišných a rostlinných produktů podléhajících rychlé zkáze (smíšené produkty)</w:t>
            </w:r>
          </w:p>
        </w:tc>
        <w:tc>
          <w:tcPr>
            <w:tcW w:w="3278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4D210834" w14:textId="77777777" w:rsidR="004C5564" w:rsidRPr="00821A22" w:rsidRDefault="004C5564" w:rsidP="00F24160">
            <w:pPr>
              <w:spacing w:before="40" w:after="120"/>
              <w:jc w:val="left"/>
              <w:rPr>
                <w:sz w:val="22"/>
                <w:szCs w:val="22"/>
              </w:rPr>
            </w:pPr>
          </w:p>
        </w:tc>
      </w:tr>
      <w:tr w:rsidR="004C5564" w:rsidRPr="00821A22" w14:paraId="55634250" w14:textId="77777777" w:rsidTr="00F24160">
        <w:trPr>
          <w:cantSplit/>
          <w:trHeight w:val="884"/>
        </w:trPr>
        <w:tc>
          <w:tcPr>
            <w:tcW w:w="921" w:type="dxa"/>
            <w:tcBorders>
              <w:top w:val="nil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EFF6F43" w14:textId="77777777" w:rsidR="004C5564" w:rsidRPr="00821A22" w:rsidRDefault="004C5564" w:rsidP="00F24160">
            <w:pPr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5C55F9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5B1C61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96CB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CIV - Zpracování produktů stabilních při pokojové teplotě</w:t>
            </w:r>
          </w:p>
        </w:tc>
        <w:tc>
          <w:tcPr>
            <w:tcW w:w="3278" w:type="dxa"/>
            <w:vMerge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611D69D" w14:textId="77777777" w:rsidR="004C5564" w:rsidRPr="00821A22" w:rsidRDefault="004C5564" w:rsidP="00F24160">
            <w:pPr>
              <w:spacing w:before="40"/>
              <w:jc w:val="left"/>
              <w:rPr>
                <w:sz w:val="22"/>
                <w:szCs w:val="22"/>
              </w:rPr>
            </w:pPr>
          </w:p>
        </w:tc>
      </w:tr>
      <w:tr w:rsidR="004C5564" w:rsidRPr="00821A22" w14:paraId="569914DD" w14:textId="77777777" w:rsidTr="00F24160">
        <w:trPr>
          <w:cantSplit/>
          <w:trHeight w:val="409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14:paraId="5BF3EBE0" w14:textId="77777777" w:rsidR="004C5564" w:rsidRPr="00821A22" w:rsidRDefault="004C5564" w:rsidP="00F2416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ACD109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BDC05E1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D - Výroba krmiv </w:t>
            </w:r>
            <w:r w:rsidRPr="00821A22">
              <w:rPr>
                <w:sz w:val="22"/>
                <w:szCs w:val="22"/>
              </w:rPr>
              <w:br/>
              <w:t>pro zvířata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DA911C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DI - Výroba krmiv 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</w:tcPr>
          <w:p w14:paraId="55FDA920" w14:textId="77777777" w:rsidR="004C5564" w:rsidRPr="00821A22" w:rsidRDefault="004C5564" w:rsidP="00F24160">
            <w:pPr>
              <w:jc w:val="left"/>
              <w:rPr>
                <w:sz w:val="22"/>
              </w:rPr>
            </w:pPr>
            <w:r w:rsidRPr="00821A22">
              <w:rPr>
                <w:sz w:val="22"/>
              </w:rPr>
              <w:t xml:space="preserve">ISO 22000, ISO/TS 22002-6, </w:t>
            </w:r>
          </w:p>
          <w:p w14:paraId="7F4E152D" w14:textId="0E47162E" w:rsidR="004C5564" w:rsidRPr="00821A22" w:rsidRDefault="004C5564" w:rsidP="00F24160">
            <w:pPr>
              <w:jc w:val="left"/>
              <w:rPr>
                <w:sz w:val="22"/>
              </w:rPr>
            </w:pPr>
            <w:r w:rsidRPr="00821A22">
              <w:rPr>
                <w:sz w:val="22"/>
              </w:rPr>
              <w:t>další požadavky FSSC 22000</w:t>
            </w:r>
          </w:p>
          <w:p w14:paraId="718F5668" w14:textId="77777777" w:rsidR="004C5564" w:rsidRPr="00821A22" w:rsidRDefault="004C5564" w:rsidP="00F24160">
            <w:pPr>
              <w:jc w:val="left"/>
              <w:rPr>
                <w:sz w:val="22"/>
                <w:szCs w:val="22"/>
              </w:rPr>
            </w:pPr>
          </w:p>
          <w:p w14:paraId="22F2C5C0" w14:textId="77777777" w:rsidR="004C5564" w:rsidRPr="00821A22" w:rsidRDefault="004C5564" w:rsidP="00F24160">
            <w:pPr>
              <w:jc w:val="left"/>
              <w:rPr>
                <w:sz w:val="22"/>
                <w:szCs w:val="22"/>
              </w:rPr>
            </w:pPr>
          </w:p>
        </w:tc>
      </w:tr>
      <w:tr w:rsidR="004C5564" w:rsidRPr="00821A22" w14:paraId="46B8BDD8" w14:textId="77777777" w:rsidTr="00F24160">
        <w:trPr>
          <w:cantSplit/>
          <w:trHeight w:val="818"/>
        </w:trPr>
        <w:tc>
          <w:tcPr>
            <w:tcW w:w="921" w:type="dxa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14:paraId="49C25261" w14:textId="77777777" w:rsidR="004C5564" w:rsidRPr="00821A22" w:rsidRDefault="004C5564" w:rsidP="00F24160">
            <w:pPr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DF22E3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4A3B87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7472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DII - Výroba krmiv </w:t>
            </w:r>
            <w:r w:rsidRPr="00821A22">
              <w:rPr>
                <w:sz w:val="22"/>
                <w:szCs w:val="22"/>
              </w:rPr>
              <w:br/>
              <w:t xml:space="preserve">pro domácí zvířata </w:t>
            </w:r>
            <w:r w:rsidRPr="00821A22">
              <w:rPr>
                <w:sz w:val="22"/>
                <w:szCs w:val="22"/>
              </w:rPr>
              <w:br/>
              <w:t>(pouze pro psy a kočky)</w:t>
            </w:r>
          </w:p>
        </w:tc>
        <w:tc>
          <w:tcPr>
            <w:tcW w:w="3278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42B2216A" w14:textId="77777777" w:rsidR="004C5564" w:rsidRPr="00821A22" w:rsidRDefault="004C5564" w:rsidP="00F24160">
            <w:pPr>
              <w:jc w:val="left"/>
              <w:rPr>
                <w:sz w:val="22"/>
                <w:szCs w:val="22"/>
              </w:rPr>
            </w:pPr>
          </w:p>
        </w:tc>
      </w:tr>
      <w:tr w:rsidR="004C5564" w:rsidRPr="00821A22" w14:paraId="3A8F7B5B" w14:textId="77777777" w:rsidTr="00F24160">
        <w:trPr>
          <w:cantSplit/>
        </w:trPr>
        <w:tc>
          <w:tcPr>
            <w:tcW w:w="921" w:type="dxa"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857D53F" w14:textId="77777777" w:rsidR="004C5564" w:rsidRPr="00821A22" w:rsidRDefault="004C5564" w:rsidP="00F24160">
            <w:pPr>
              <w:spacing w:before="40" w:after="20"/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9A32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2E81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E97F" w14:textId="77777777" w:rsidR="004C5564" w:rsidRPr="00821A22" w:rsidRDefault="004C5564" w:rsidP="00F2416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DII - Výroba krmiv </w:t>
            </w:r>
            <w:r w:rsidRPr="00821A22">
              <w:rPr>
                <w:sz w:val="22"/>
                <w:szCs w:val="22"/>
              </w:rPr>
              <w:br/>
              <w:t>pro domácí zvířata</w:t>
            </w:r>
          </w:p>
        </w:tc>
        <w:tc>
          <w:tcPr>
            <w:tcW w:w="3278" w:type="dxa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9F296CA" w14:textId="77777777" w:rsidR="004C5564" w:rsidRPr="00821A22" w:rsidRDefault="004C5564" w:rsidP="00F24160">
            <w:pPr>
              <w:spacing w:before="40" w:after="120"/>
              <w:jc w:val="left"/>
              <w:rPr>
                <w:sz w:val="22"/>
                <w:szCs w:val="22"/>
              </w:rPr>
            </w:pPr>
          </w:p>
        </w:tc>
      </w:tr>
      <w:tr w:rsidR="004C5564" w:rsidRPr="00821A22" w14:paraId="5D916CFF" w14:textId="77777777" w:rsidTr="00F24160">
        <w:trPr>
          <w:cantSplit/>
          <w:trHeight w:val="640"/>
        </w:trPr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D7C1FD6" w14:textId="77777777" w:rsidR="004C5564" w:rsidRPr="00821A22" w:rsidRDefault="004C5564" w:rsidP="00F2416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DE1D0D" w14:textId="77777777" w:rsidR="004C5564" w:rsidRPr="00821A22" w:rsidRDefault="004C5564" w:rsidP="00F2416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Pomocné služby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3A11" w14:textId="6F9B32D7" w:rsidR="004C5564" w:rsidRPr="00821A22" w:rsidRDefault="004C5564" w:rsidP="00F2416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 - Výroba potravinářských obalů a</w:t>
            </w:r>
            <w:r w:rsidR="005D5640" w:rsidRPr="00821A22">
              <w:rPr>
                <w:sz w:val="22"/>
                <w:szCs w:val="22"/>
              </w:rPr>
              <w:t> </w:t>
            </w:r>
            <w:r w:rsidRPr="00821A22">
              <w:rPr>
                <w:sz w:val="22"/>
                <w:szCs w:val="22"/>
              </w:rPr>
              <w:t>obalových materiálů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F795673" w14:textId="77777777" w:rsidR="004C5564" w:rsidRPr="00821A22" w:rsidRDefault="004C5564" w:rsidP="00F24160">
            <w:pPr>
              <w:jc w:val="left"/>
              <w:rPr>
                <w:sz w:val="22"/>
              </w:rPr>
            </w:pPr>
            <w:r w:rsidRPr="00821A22">
              <w:rPr>
                <w:sz w:val="22"/>
              </w:rPr>
              <w:t xml:space="preserve">ISO 22000, ISO/TS 22002-4, </w:t>
            </w:r>
          </w:p>
          <w:p w14:paraId="0CF63D11" w14:textId="5E0B4F75" w:rsidR="004C5564" w:rsidRPr="00821A22" w:rsidRDefault="004C5564" w:rsidP="00F24160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</w:rPr>
              <w:t>další požadavky FSSC 22000</w:t>
            </w:r>
          </w:p>
        </w:tc>
      </w:tr>
      <w:tr w:rsidR="004C5564" w:rsidRPr="00821A22" w14:paraId="26114D4C" w14:textId="77777777" w:rsidTr="00F24160">
        <w:trPr>
          <w:cantSplit/>
          <w:trHeight w:val="834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2F0F58D7" w14:textId="77777777" w:rsidR="004C5564" w:rsidRPr="00821A22" w:rsidRDefault="004C5564" w:rsidP="00F24160">
            <w:pPr>
              <w:spacing w:before="40" w:after="20"/>
              <w:jc w:val="center"/>
            </w:pPr>
            <w:r w:rsidRPr="00821A2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AD000A6" w14:textId="77777777" w:rsidR="004C5564" w:rsidRPr="00821A22" w:rsidRDefault="004C5564" w:rsidP="00F24160">
            <w:pPr>
              <w:spacing w:before="40" w:after="20"/>
              <w:jc w:val="left"/>
            </w:pPr>
            <w:r w:rsidRPr="00821A22">
              <w:rPr>
                <w:sz w:val="22"/>
                <w:szCs w:val="22"/>
              </w:rPr>
              <w:t>Biochemie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8B5EAA0" w14:textId="77777777" w:rsidR="004C5564" w:rsidRPr="00821A22" w:rsidRDefault="004C5564" w:rsidP="00F2416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K - Výroba (bio)chemických přípravků (vyjma pesticidů, léků, hnojiv a čisticích prostředků)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5F6BB98" w14:textId="77777777" w:rsidR="004C5564" w:rsidRPr="00821A22" w:rsidRDefault="004C5564" w:rsidP="00F24160">
            <w:pPr>
              <w:jc w:val="left"/>
              <w:rPr>
                <w:sz w:val="22"/>
              </w:rPr>
            </w:pPr>
            <w:r w:rsidRPr="00821A22">
              <w:rPr>
                <w:sz w:val="22"/>
              </w:rPr>
              <w:t>ISO 22000, ISO/TS 22002-1,</w:t>
            </w:r>
          </w:p>
          <w:p w14:paraId="358763ED" w14:textId="783F48A9" w:rsidR="004C5564" w:rsidRPr="00821A22" w:rsidRDefault="004C5564" w:rsidP="00F24160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</w:rPr>
              <w:t>další požadavky FSSC 22000</w:t>
            </w:r>
          </w:p>
        </w:tc>
      </w:tr>
    </w:tbl>
    <w:p w14:paraId="2B476BBB" w14:textId="0FA17014" w:rsidR="00665721" w:rsidRPr="00821A22" w:rsidRDefault="00665721" w:rsidP="00821A22">
      <w:pPr>
        <w:tabs>
          <w:tab w:val="left" w:pos="284"/>
        </w:tabs>
        <w:ind w:left="284" w:hanging="284"/>
        <w:jc w:val="left"/>
      </w:pPr>
      <w:r w:rsidRPr="00821A22">
        <w:rPr>
          <w:sz w:val="18"/>
          <w:szCs w:val="18"/>
          <w:vertAlign w:val="superscript"/>
        </w:rPr>
        <w:t>4)</w:t>
      </w:r>
      <w:r w:rsidRPr="00821A22">
        <w:rPr>
          <w:b/>
          <w:sz w:val="18"/>
          <w:szCs w:val="18"/>
          <w:vertAlign w:val="superscript"/>
        </w:rPr>
        <w:t xml:space="preserve">   </w:t>
      </w:r>
      <w:r w:rsidRPr="00821A22">
        <w:t>podle Přílohy A ISO/TS 22003</w:t>
      </w:r>
    </w:p>
    <w:p w14:paraId="00CF1A0E" w14:textId="2FFA465C" w:rsidR="004C5564" w:rsidRPr="00821A22" w:rsidRDefault="008108F7" w:rsidP="004C5564">
      <w:pPr>
        <w:tabs>
          <w:tab w:val="left" w:pos="284"/>
        </w:tabs>
        <w:spacing w:before="120"/>
        <w:jc w:val="left"/>
      </w:pPr>
      <w:r w:rsidRPr="00821A22">
        <w:rPr>
          <w:vertAlign w:val="superscript"/>
        </w:rPr>
        <w:t>5</w:t>
      </w:r>
      <w:r w:rsidR="004C5564" w:rsidRPr="00821A22">
        <w:rPr>
          <w:vertAlign w:val="superscript"/>
        </w:rPr>
        <w:t>)</w:t>
      </w:r>
      <w:r w:rsidR="00665721" w:rsidRPr="00821A22">
        <w:t xml:space="preserve"> </w:t>
      </w:r>
      <w:r w:rsidR="004C5564" w:rsidRPr="00821A22">
        <w:t>FSSC ver. 5</w:t>
      </w:r>
      <w:r w:rsidR="00AD64F7" w:rsidRPr="00821A22">
        <w:t>.1</w:t>
      </w:r>
    </w:p>
    <w:p w14:paraId="2055F6A4" w14:textId="0FC39FDA" w:rsidR="00785768" w:rsidRPr="00821A22" w:rsidRDefault="00785768" w:rsidP="004C5564">
      <w:pPr>
        <w:tabs>
          <w:tab w:val="left" w:pos="284"/>
        </w:tabs>
        <w:spacing w:before="120"/>
        <w:jc w:val="left"/>
      </w:pPr>
    </w:p>
    <w:p w14:paraId="06E1D3B8" w14:textId="3CB9A3AC" w:rsidR="00785768" w:rsidRPr="00821A22" w:rsidRDefault="002A5F25" w:rsidP="00542662">
      <w:pPr>
        <w:pStyle w:val="1"/>
        <w:keepNext/>
        <w:spacing w:before="0" w:after="0"/>
        <w:ind w:left="0" w:firstLine="0"/>
        <w:jc w:val="both"/>
        <w:rPr>
          <w:i/>
          <w:sz w:val="24"/>
        </w:rPr>
      </w:pPr>
      <w:r w:rsidRPr="00821A22">
        <w:rPr>
          <w:sz w:val="24"/>
          <w:u w:val="none"/>
        </w:rPr>
        <w:br w:type="column"/>
      </w:r>
      <w:r w:rsidR="009E4838" w:rsidRPr="00821A22">
        <w:rPr>
          <w:sz w:val="24"/>
          <w:u w:val="none"/>
        </w:rPr>
        <w:lastRenderedPageBreak/>
        <w:t>6.</w:t>
      </w:r>
      <w:r w:rsidR="009E4838" w:rsidRPr="00821A22">
        <w:rPr>
          <w:i/>
          <w:sz w:val="24"/>
          <w:u w:val="none"/>
        </w:rPr>
        <w:t xml:space="preserve"> </w:t>
      </w:r>
      <w:r w:rsidR="00785768" w:rsidRPr="00821A22">
        <w:rPr>
          <w:sz w:val="24"/>
          <w:u w:val="none"/>
        </w:rPr>
        <w:t>Certifikace systémů managementu bezpečnosti potravin</w:t>
      </w:r>
    </w:p>
    <w:p w14:paraId="2083FBEF" w14:textId="77777777" w:rsidR="00785768" w:rsidRPr="00821A22" w:rsidRDefault="00785768" w:rsidP="00785768">
      <w:pPr>
        <w:tabs>
          <w:tab w:val="left" w:pos="1991"/>
        </w:tabs>
        <w:jc w:val="left"/>
        <w:rPr>
          <w:sz w:val="22"/>
          <w:szCs w:val="22"/>
        </w:rPr>
      </w:pPr>
      <w:r w:rsidRPr="00821A22">
        <w:rPr>
          <w:sz w:val="22"/>
          <w:szCs w:val="22"/>
        </w:rPr>
        <w:t xml:space="preserve">Akreditace podle ISO/IEC 17021-1:2015 ve spojení s  ISO/TS 22003:2013. </w:t>
      </w:r>
    </w:p>
    <w:p w14:paraId="0264BB3F" w14:textId="2FAAF5FF" w:rsidR="00785768" w:rsidRPr="00821A22" w:rsidRDefault="00785768" w:rsidP="00785768">
      <w:pPr>
        <w:tabs>
          <w:tab w:val="left" w:pos="1991"/>
        </w:tabs>
        <w:spacing w:after="120"/>
        <w:jc w:val="left"/>
        <w:rPr>
          <w:sz w:val="22"/>
          <w:szCs w:val="22"/>
        </w:rPr>
      </w:pPr>
      <w:r w:rsidRPr="00821A22">
        <w:rPr>
          <w:sz w:val="22"/>
          <w:szCs w:val="22"/>
        </w:rPr>
        <w:t>Certifikační orgán pro účely certifikace systémů managementu bezpečnosti potravin plní požadavky schématu Food Safety and Quality System Certification 22000 (FSSC 22000-Quality), verze 5.</w:t>
      </w:r>
      <w:r w:rsidR="002A7C81" w:rsidRPr="00821A22">
        <w:rPr>
          <w:sz w:val="22"/>
          <w:szCs w:val="22"/>
        </w:rPr>
        <w:t>1</w:t>
      </w:r>
    </w:p>
    <w:p w14:paraId="0C019F4F" w14:textId="77777777" w:rsidR="00785768" w:rsidRPr="00821A22" w:rsidRDefault="00785768" w:rsidP="004C5564">
      <w:pPr>
        <w:tabs>
          <w:tab w:val="left" w:pos="284"/>
        </w:tabs>
        <w:spacing w:before="120"/>
        <w:jc w:val="left"/>
      </w:pPr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47"/>
        <w:gridCol w:w="3208"/>
        <w:gridCol w:w="4312"/>
      </w:tblGrid>
      <w:tr w:rsidR="00785768" w:rsidRPr="00821A22" w14:paraId="2B7BF91F" w14:textId="77777777" w:rsidTr="000164FE">
        <w:trPr>
          <w:tblHeader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C295C43" w14:textId="77777777" w:rsidR="00785768" w:rsidRPr="00821A22" w:rsidRDefault="00785768" w:rsidP="000164FE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Pořadové</w:t>
            </w:r>
            <w:r w:rsidRPr="00821A22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84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9C56EC0" w14:textId="130D7E3A" w:rsidR="00785768" w:rsidRPr="00821A22" w:rsidRDefault="00785768" w:rsidP="00E75839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 xml:space="preserve">Kód </w:t>
            </w:r>
            <w:r w:rsidRPr="00821A22">
              <w:rPr>
                <w:b/>
                <w:sz w:val="16"/>
                <w:szCs w:val="16"/>
              </w:rPr>
              <w:br/>
              <w:t>oboru</w:t>
            </w:r>
            <w:r w:rsidRPr="00821A22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63691B2" w14:textId="07B02408" w:rsidR="00785768" w:rsidRPr="00821A22" w:rsidRDefault="00785768" w:rsidP="00E75839">
            <w:pPr>
              <w:jc w:val="center"/>
              <w:rPr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Název oboru</w:t>
            </w:r>
            <w:r w:rsidRPr="00821A22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31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01A40" w14:textId="3C2A57BB" w:rsidR="00785768" w:rsidRPr="00821A22" w:rsidRDefault="00785768" w:rsidP="008108F7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Specifikace norem</w:t>
            </w:r>
            <w:r w:rsidRPr="00821A22">
              <w:rPr>
                <w:b/>
                <w:sz w:val="16"/>
                <w:szCs w:val="16"/>
              </w:rPr>
              <w:br/>
              <w:t>(normativních dokumentů)</w:t>
            </w:r>
            <w:r w:rsidR="008108F7" w:rsidRPr="00821A22">
              <w:rPr>
                <w:b/>
                <w:sz w:val="16"/>
                <w:szCs w:val="16"/>
                <w:vertAlign w:val="superscript"/>
              </w:rPr>
              <w:t>5</w:t>
            </w:r>
            <w:r w:rsidRPr="00821A22">
              <w:rPr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785768" w:rsidRPr="00821A22" w14:paraId="4EB989FE" w14:textId="77777777" w:rsidTr="000164FE">
        <w:tc>
          <w:tcPr>
            <w:tcW w:w="84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0153792" w14:textId="0B62F9C9" w:rsidR="00785768" w:rsidRPr="00821A22" w:rsidRDefault="00790F66" w:rsidP="000164F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AA1E" w14:textId="77777777" w:rsidR="00785768" w:rsidRPr="00821A22" w:rsidRDefault="00785768" w:rsidP="000164F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29</w:t>
            </w:r>
          </w:p>
        </w:tc>
        <w:tc>
          <w:tcPr>
            <w:tcW w:w="3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FEB7" w14:textId="7A26E112" w:rsidR="00785768" w:rsidRPr="00821A22" w:rsidRDefault="00434FF6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Velkoobchod a maloobchod </w:t>
            </w:r>
          </w:p>
        </w:tc>
        <w:tc>
          <w:tcPr>
            <w:tcW w:w="4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22386B4" w14:textId="77777777" w:rsidR="00785768" w:rsidRPr="00821A22" w:rsidRDefault="00785768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22000:2018, ISO 9001:2015,</w:t>
            </w:r>
          </w:p>
          <w:p w14:paraId="47F36129" w14:textId="41ABE21D" w:rsidR="00785768" w:rsidRPr="00821A22" w:rsidRDefault="00785768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BSI/PAS 221:2013, </w:t>
            </w:r>
          </w:p>
          <w:p w14:paraId="5EE33D75" w14:textId="77777777" w:rsidR="00785768" w:rsidRPr="00821A22" w:rsidRDefault="00785768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dodatečné požadavky FSSC 22000</w:t>
            </w:r>
          </w:p>
        </w:tc>
      </w:tr>
      <w:tr w:rsidR="00785768" w:rsidRPr="00821A22" w14:paraId="0E0E9B16" w14:textId="77777777" w:rsidTr="000164FE">
        <w:tc>
          <w:tcPr>
            <w:tcW w:w="84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EEFC2F8" w14:textId="6F15544E" w:rsidR="00785768" w:rsidRPr="00821A22" w:rsidRDefault="00790F66" w:rsidP="000164F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7AF0" w14:textId="77777777" w:rsidR="00785768" w:rsidRPr="00821A22" w:rsidRDefault="00785768" w:rsidP="000164F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30</w:t>
            </w:r>
          </w:p>
        </w:tc>
        <w:tc>
          <w:tcPr>
            <w:tcW w:w="3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10AC" w14:textId="1A6FCC4B" w:rsidR="00785768" w:rsidRPr="00821A22" w:rsidRDefault="00C535DE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Ubytování a stravování</w:t>
            </w:r>
          </w:p>
        </w:tc>
        <w:tc>
          <w:tcPr>
            <w:tcW w:w="4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C9054E6" w14:textId="77777777" w:rsidR="00785768" w:rsidRPr="00821A22" w:rsidRDefault="00785768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ISO 22000:2018, ISO 9001:2015, </w:t>
            </w:r>
          </w:p>
          <w:p w14:paraId="7815E128" w14:textId="786DC63C" w:rsidR="00785768" w:rsidRPr="00821A22" w:rsidRDefault="00785768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ISO/TS 22002-2:2013</w:t>
            </w:r>
          </w:p>
          <w:p w14:paraId="7A6BA10E" w14:textId="77777777" w:rsidR="00785768" w:rsidRPr="00821A22" w:rsidRDefault="00785768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dodatečné požadavky FSSC 22000</w:t>
            </w:r>
          </w:p>
        </w:tc>
      </w:tr>
      <w:tr w:rsidR="00785768" w:rsidRPr="00821A22" w14:paraId="63E1945A" w14:textId="77777777" w:rsidTr="000164FE">
        <w:tc>
          <w:tcPr>
            <w:tcW w:w="84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29894B3" w14:textId="20502EB2" w:rsidR="00785768" w:rsidRPr="00821A22" w:rsidRDefault="00790F66" w:rsidP="000164F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4E07" w14:textId="77777777" w:rsidR="00785768" w:rsidRPr="00821A22" w:rsidRDefault="00785768" w:rsidP="000164F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14</w:t>
            </w:r>
          </w:p>
        </w:tc>
        <w:tc>
          <w:tcPr>
            <w:tcW w:w="3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2276" w14:textId="4A726ABB" w:rsidR="00785768" w:rsidRPr="00821A22" w:rsidRDefault="00962A65" w:rsidP="00962A65">
            <w:pPr>
              <w:jc w:val="left"/>
              <w:rPr>
                <w:spacing w:val="-4"/>
                <w:sz w:val="22"/>
                <w:szCs w:val="22"/>
              </w:rPr>
            </w:pPr>
            <w:r w:rsidRPr="00821A22">
              <w:rPr>
                <w:spacing w:val="-4"/>
                <w:sz w:val="22"/>
                <w:szCs w:val="22"/>
              </w:rPr>
              <w:t>P</w:t>
            </w:r>
            <w:r w:rsidR="00426205" w:rsidRPr="00821A22">
              <w:rPr>
                <w:spacing w:val="-4"/>
                <w:sz w:val="22"/>
                <w:szCs w:val="22"/>
              </w:rPr>
              <w:t>ryžov</w:t>
            </w:r>
            <w:r w:rsidR="00434FF6" w:rsidRPr="00821A22">
              <w:rPr>
                <w:spacing w:val="-4"/>
                <w:sz w:val="22"/>
                <w:szCs w:val="22"/>
              </w:rPr>
              <w:t>é</w:t>
            </w:r>
            <w:r w:rsidR="00426205" w:rsidRPr="00821A22">
              <w:rPr>
                <w:spacing w:val="-4"/>
                <w:sz w:val="22"/>
                <w:szCs w:val="22"/>
              </w:rPr>
              <w:t xml:space="preserve"> a plastov</w:t>
            </w:r>
            <w:r w:rsidR="00434FF6" w:rsidRPr="00821A22">
              <w:rPr>
                <w:spacing w:val="-4"/>
                <w:sz w:val="22"/>
                <w:szCs w:val="22"/>
              </w:rPr>
              <w:t>é</w:t>
            </w:r>
            <w:r w:rsidR="00785768" w:rsidRPr="00821A22">
              <w:rPr>
                <w:spacing w:val="-4"/>
                <w:sz w:val="22"/>
                <w:szCs w:val="22"/>
              </w:rPr>
              <w:t xml:space="preserve"> výrobk</w:t>
            </w:r>
            <w:r w:rsidR="00434FF6" w:rsidRPr="00821A22">
              <w:rPr>
                <w:spacing w:val="-4"/>
                <w:sz w:val="22"/>
                <w:szCs w:val="22"/>
              </w:rPr>
              <w:t>y</w:t>
            </w:r>
          </w:p>
        </w:tc>
        <w:tc>
          <w:tcPr>
            <w:tcW w:w="4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0F1BA07" w14:textId="77777777" w:rsidR="00785768" w:rsidRPr="00821A22" w:rsidRDefault="00785768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22000:2018, ISO 9001:2015,</w:t>
            </w:r>
          </w:p>
          <w:p w14:paraId="547A48A6" w14:textId="77777777" w:rsidR="00785768" w:rsidRPr="00821A22" w:rsidRDefault="00785768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ISO/TS 22002-4:2013, </w:t>
            </w:r>
          </w:p>
          <w:p w14:paraId="7241DDA9" w14:textId="77777777" w:rsidR="00785768" w:rsidRPr="00821A22" w:rsidRDefault="00785768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dodatečné požadavky FSSC 22000</w:t>
            </w:r>
          </w:p>
        </w:tc>
      </w:tr>
      <w:tr w:rsidR="00785768" w:rsidRPr="00821A22" w14:paraId="666547CF" w14:textId="77777777" w:rsidTr="000164FE">
        <w:trPr>
          <w:trHeight w:val="999"/>
        </w:trPr>
        <w:tc>
          <w:tcPr>
            <w:tcW w:w="847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6005398E" w14:textId="3F1C2DF8" w:rsidR="00785768" w:rsidRPr="00821A22" w:rsidRDefault="00790F66" w:rsidP="000164F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4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37DD5E7" w14:textId="77777777" w:rsidR="00785768" w:rsidRPr="00821A22" w:rsidRDefault="00785768" w:rsidP="000164F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17</w:t>
            </w:r>
          </w:p>
        </w:tc>
        <w:tc>
          <w:tcPr>
            <w:tcW w:w="3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83C62D" w14:textId="371C4BA0" w:rsidR="00785768" w:rsidRPr="00821A22" w:rsidRDefault="00962A65" w:rsidP="000164FE">
            <w:pPr>
              <w:jc w:val="left"/>
              <w:rPr>
                <w:spacing w:val="-4"/>
                <w:sz w:val="22"/>
                <w:szCs w:val="22"/>
              </w:rPr>
            </w:pPr>
            <w:r w:rsidRPr="00821A22">
              <w:rPr>
                <w:spacing w:val="-4"/>
                <w:sz w:val="22"/>
                <w:szCs w:val="22"/>
              </w:rPr>
              <w:t>Z</w:t>
            </w:r>
            <w:r w:rsidR="00106B6F" w:rsidRPr="00821A22">
              <w:rPr>
                <w:spacing w:val="-4"/>
                <w:sz w:val="22"/>
                <w:szCs w:val="22"/>
              </w:rPr>
              <w:t xml:space="preserve">ákladní </w:t>
            </w:r>
            <w:r w:rsidR="00785768" w:rsidRPr="00821A22">
              <w:rPr>
                <w:spacing w:val="-4"/>
                <w:sz w:val="22"/>
                <w:szCs w:val="22"/>
              </w:rPr>
              <w:t>kov</w:t>
            </w:r>
            <w:r w:rsidR="00434FF6" w:rsidRPr="00821A22">
              <w:rPr>
                <w:spacing w:val="-4"/>
                <w:sz w:val="22"/>
                <w:szCs w:val="22"/>
              </w:rPr>
              <w:t>y</w:t>
            </w:r>
            <w:r w:rsidR="00106B6F" w:rsidRPr="00821A22">
              <w:rPr>
                <w:spacing w:val="-4"/>
                <w:sz w:val="22"/>
                <w:szCs w:val="22"/>
              </w:rPr>
              <w:t>, hutní</w:t>
            </w:r>
            <w:r w:rsidR="00785768" w:rsidRPr="00821A22">
              <w:rPr>
                <w:spacing w:val="-4"/>
                <w:sz w:val="22"/>
                <w:szCs w:val="22"/>
              </w:rPr>
              <w:t xml:space="preserve"> a kovoděln</w:t>
            </w:r>
            <w:r w:rsidR="00434FF6" w:rsidRPr="00821A22">
              <w:rPr>
                <w:spacing w:val="-4"/>
                <w:sz w:val="22"/>
                <w:szCs w:val="22"/>
              </w:rPr>
              <w:t>é</w:t>
            </w:r>
            <w:r w:rsidR="00785768" w:rsidRPr="00821A22">
              <w:rPr>
                <w:spacing w:val="-4"/>
                <w:sz w:val="22"/>
                <w:szCs w:val="22"/>
              </w:rPr>
              <w:t xml:space="preserve"> výrobk</w:t>
            </w:r>
            <w:r w:rsidR="00434FF6" w:rsidRPr="00821A22">
              <w:rPr>
                <w:spacing w:val="-4"/>
                <w:sz w:val="22"/>
                <w:szCs w:val="22"/>
              </w:rPr>
              <w:t>y</w:t>
            </w:r>
          </w:p>
          <w:p w14:paraId="53567C38" w14:textId="77777777" w:rsidR="00785768" w:rsidRPr="00821A22" w:rsidRDefault="00785768" w:rsidP="000164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37E8624F" w14:textId="77777777" w:rsidR="00785768" w:rsidRPr="00821A22" w:rsidRDefault="00785768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22000:2018, ISO 9001:2015,</w:t>
            </w:r>
          </w:p>
          <w:p w14:paraId="6910551A" w14:textId="77777777" w:rsidR="00785768" w:rsidRPr="00821A22" w:rsidRDefault="00785768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ISO/TS 22002-4:2013, </w:t>
            </w:r>
          </w:p>
          <w:p w14:paraId="329DAF92" w14:textId="77777777" w:rsidR="00785768" w:rsidRPr="00821A22" w:rsidRDefault="00785768" w:rsidP="000164F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dodatečné požadavky FSSC 22000</w:t>
            </w:r>
          </w:p>
        </w:tc>
      </w:tr>
    </w:tbl>
    <w:p w14:paraId="073F1A5C" w14:textId="538E0C5F" w:rsidR="00785768" w:rsidRPr="00821A22" w:rsidRDefault="00AD5882" w:rsidP="00563848">
      <w:pPr>
        <w:tabs>
          <w:tab w:val="left" w:pos="284"/>
        </w:tabs>
        <w:spacing w:before="120"/>
        <w:jc w:val="left"/>
        <w:rPr>
          <w:spacing w:val="-10"/>
        </w:rPr>
      </w:pPr>
      <w:r w:rsidRPr="00821A22">
        <w:rPr>
          <w:vertAlign w:val="superscript"/>
        </w:rPr>
        <w:t>1)</w:t>
      </w:r>
      <w:r w:rsidRPr="00821A22">
        <w:tab/>
        <w:t>podle Přílohy 5 k MPA 50-01-</w:t>
      </w:r>
      <w:r w:rsidR="00824B90" w:rsidRPr="00821A22">
        <w:t>..</w:t>
      </w:r>
    </w:p>
    <w:p w14:paraId="3D76C8EF" w14:textId="557D9F2C" w:rsidR="00785768" w:rsidRPr="00821A22" w:rsidRDefault="008108F7" w:rsidP="00785768">
      <w:pPr>
        <w:tabs>
          <w:tab w:val="left" w:pos="284"/>
        </w:tabs>
        <w:spacing w:before="120"/>
        <w:jc w:val="left"/>
      </w:pPr>
      <w:r w:rsidRPr="00821A22">
        <w:rPr>
          <w:vertAlign w:val="superscript"/>
        </w:rPr>
        <w:t>5</w:t>
      </w:r>
      <w:r w:rsidR="00785768" w:rsidRPr="00821A22">
        <w:rPr>
          <w:vertAlign w:val="superscript"/>
        </w:rPr>
        <w:t>)</w:t>
      </w:r>
      <w:r w:rsidR="00785768" w:rsidRPr="00821A22">
        <w:tab/>
        <w:t>FSSC ver. 5</w:t>
      </w:r>
      <w:r w:rsidR="002A7C81" w:rsidRPr="00821A22">
        <w:t>.1</w:t>
      </w:r>
    </w:p>
    <w:p w14:paraId="122F2D21" w14:textId="77777777" w:rsidR="004C5564" w:rsidRPr="00821A22" w:rsidRDefault="004C5564" w:rsidP="00800FBE">
      <w:pPr>
        <w:tabs>
          <w:tab w:val="left" w:pos="284"/>
        </w:tabs>
        <w:ind w:left="284" w:hanging="284"/>
        <w:jc w:val="left"/>
      </w:pPr>
    </w:p>
    <w:p w14:paraId="7A90B980" w14:textId="2F6A12C3" w:rsidR="00424F0B" w:rsidRPr="00821A22" w:rsidRDefault="009E4838" w:rsidP="00542662">
      <w:pPr>
        <w:pStyle w:val="1"/>
        <w:keepNext/>
        <w:spacing w:before="0" w:after="0"/>
        <w:ind w:left="0" w:firstLine="0"/>
        <w:jc w:val="both"/>
        <w:rPr>
          <w:sz w:val="24"/>
        </w:rPr>
      </w:pPr>
      <w:r w:rsidRPr="00821A22">
        <w:rPr>
          <w:sz w:val="24"/>
          <w:szCs w:val="24"/>
        </w:rPr>
        <w:t>7</w:t>
      </w:r>
      <w:r w:rsidR="00657744" w:rsidRPr="00821A22">
        <w:rPr>
          <w:sz w:val="24"/>
          <w:szCs w:val="24"/>
        </w:rPr>
        <w:t>.</w:t>
      </w:r>
      <w:r w:rsidRPr="00821A22">
        <w:rPr>
          <w:sz w:val="24"/>
          <w:szCs w:val="24"/>
        </w:rPr>
        <w:t xml:space="preserve"> </w:t>
      </w:r>
      <w:r w:rsidR="00424F0B" w:rsidRPr="00821A22">
        <w:rPr>
          <w:sz w:val="24"/>
          <w:u w:val="none"/>
        </w:rPr>
        <w:t>Environmentální ověřovatel systému Společenství pro environmentální řízení podniků a audit (EMAS)</w:t>
      </w:r>
    </w:p>
    <w:p w14:paraId="7F57C050" w14:textId="77777777" w:rsidR="00824B90" w:rsidRPr="00821A22" w:rsidRDefault="00824B90" w:rsidP="00542662">
      <w:pPr>
        <w:pStyle w:val="1"/>
        <w:keepNext/>
        <w:spacing w:before="0" w:after="0"/>
        <w:ind w:left="0" w:firstLine="0"/>
        <w:jc w:val="both"/>
        <w:rPr>
          <w:szCs w:val="22"/>
        </w:rPr>
      </w:pPr>
    </w:p>
    <w:p w14:paraId="2256938A" w14:textId="77777777" w:rsidR="001E1EF7" w:rsidRPr="00821A22" w:rsidRDefault="001E1EF7" w:rsidP="00432EAC">
      <w:pPr>
        <w:pStyle w:val="Zkladntextodsazen"/>
        <w:ind w:left="0" w:hanging="1"/>
        <w:rPr>
          <w:sz w:val="22"/>
          <w:szCs w:val="22"/>
        </w:rPr>
      </w:pPr>
      <w:r w:rsidRPr="00821A22">
        <w:rPr>
          <w:sz w:val="22"/>
          <w:szCs w:val="22"/>
        </w:rPr>
        <w:t>Environmentální ověřovatel pro účely ověřování plní požadavky ČSN EN ISO/IEC 17021</w:t>
      </w:r>
      <w:r w:rsidR="00CF577B" w:rsidRPr="00821A22">
        <w:rPr>
          <w:sz w:val="22"/>
          <w:szCs w:val="22"/>
        </w:rPr>
        <w:t>-1</w:t>
      </w:r>
      <w:r w:rsidRPr="00821A22">
        <w:rPr>
          <w:sz w:val="22"/>
          <w:szCs w:val="22"/>
        </w:rPr>
        <w:t>:201</w:t>
      </w:r>
      <w:r w:rsidR="00CF577B" w:rsidRPr="00821A22">
        <w:rPr>
          <w:sz w:val="22"/>
          <w:szCs w:val="22"/>
        </w:rPr>
        <w:t>6</w:t>
      </w:r>
      <w:r w:rsidRPr="00821A22">
        <w:rPr>
          <w:sz w:val="22"/>
          <w:szCs w:val="22"/>
        </w:rPr>
        <w:t xml:space="preserve"> ve</w:t>
      </w:r>
      <w:r w:rsidR="0054196A" w:rsidRPr="00821A22">
        <w:rPr>
          <w:sz w:val="22"/>
          <w:szCs w:val="22"/>
        </w:rPr>
        <w:t> </w:t>
      </w:r>
      <w:r w:rsidRPr="00821A22">
        <w:rPr>
          <w:sz w:val="22"/>
          <w:szCs w:val="22"/>
        </w:rPr>
        <w:t xml:space="preserve">spojení s příslušnými články nařízení Evropského parlamentu a Rady (ES) č. 1221/2009. </w:t>
      </w:r>
    </w:p>
    <w:p w14:paraId="6E66DD96" w14:textId="77777777" w:rsidR="001E1EF7" w:rsidRPr="00821A22" w:rsidRDefault="001E1EF7" w:rsidP="00432EAC">
      <w:pPr>
        <w:pStyle w:val="Zkladntextodsazen"/>
        <w:ind w:left="0" w:hanging="1"/>
        <w:rPr>
          <w:sz w:val="22"/>
          <w:szCs w:val="22"/>
        </w:rPr>
      </w:pPr>
      <w:r w:rsidRPr="00821A22">
        <w:rPr>
          <w:sz w:val="22"/>
          <w:szCs w:val="22"/>
        </w:rPr>
        <w:t>Environmentálnímu ověřovateli se přiděluje akreditační číslo EMAS: CZ-V-500x.</w:t>
      </w:r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"/>
        <w:gridCol w:w="3402"/>
        <w:gridCol w:w="1679"/>
        <w:gridCol w:w="2467"/>
      </w:tblGrid>
      <w:tr w:rsidR="001E1EF7" w:rsidRPr="00821A22" w14:paraId="2F2789AC" w14:textId="77777777" w:rsidTr="00D02E68">
        <w:trPr>
          <w:tblHeader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B4FB621" w14:textId="77777777" w:rsidR="001E1EF7" w:rsidRPr="00821A22" w:rsidRDefault="001E1EF7" w:rsidP="00CE0E5E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Pořadové</w:t>
            </w:r>
            <w:r w:rsidRPr="00821A22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81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C0B0CE5" w14:textId="0A1E0096" w:rsidR="001E1EF7" w:rsidRPr="00821A22" w:rsidRDefault="001E1EF7" w:rsidP="001A12C6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 xml:space="preserve">Kód </w:t>
            </w:r>
            <w:r w:rsidRPr="00821A22">
              <w:rPr>
                <w:b/>
                <w:sz w:val="16"/>
                <w:szCs w:val="16"/>
              </w:rPr>
              <w:br/>
              <w:t>oboru</w:t>
            </w:r>
            <w:r w:rsidRPr="00821A22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EFA7F3E" w14:textId="3C0922E1" w:rsidR="001E1EF7" w:rsidRPr="00821A22" w:rsidRDefault="001E1EF7" w:rsidP="001A12C6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Název oboru</w:t>
            </w:r>
            <w:r w:rsidRPr="00821A22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AF01D07" w14:textId="458BE7E8" w:rsidR="001E1EF7" w:rsidRPr="00821A22" w:rsidRDefault="001E1EF7" w:rsidP="001A12C6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 xml:space="preserve">Omezeno na </w:t>
            </w:r>
            <w:r w:rsidRPr="00821A22">
              <w:rPr>
                <w:b/>
                <w:sz w:val="16"/>
                <w:szCs w:val="16"/>
              </w:rPr>
              <w:br/>
              <w:t>(kódy CZ-NACE)</w:t>
            </w:r>
            <w:r w:rsidRPr="00821A22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67587" w14:textId="77777777" w:rsidR="001E1EF7" w:rsidRPr="00821A22" w:rsidRDefault="001E1EF7" w:rsidP="00CE0E5E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Specifikace norem</w:t>
            </w:r>
            <w:r w:rsidRPr="00821A22">
              <w:rPr>
                <w:b/>
                <w:sz w:val="16"/>
                <w:szCs w:val="16"/>
              </w:rPr>
              <w:br/>
              <w:t>(normativních dokumentů)</w:t>
            </w:r>
          </w:p>
        </w:tc>
      </w:tr>
      <w:tr w:rsidR="001E1EF7" w:rsidRPr="00821A22" w14:paraId="08ABF225" w14:textId="77777777" w:rsidTr="00D02E68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AD945DB" w14:textId="77777777" w:rsidR="001E1EF7" w:rsidRPr="00821A22" w:rsidRDefault="001E1EF7" w:rsidP="00CE0E5E">
            <w:pPr>
              <w:spacing w:after="4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A925" w14:textId="77777777" w:rsidR="001E1EF7" w:rsidRPr="00821A22" w:rsidRDefault="001E1EF7" w:rsidP="00CE0E5E">
            <w:pPr>
              <w:spacing w:after="40"/>
              <w:jc w:val="center"/>
            </w:pPr>
            <w:r w:rsidRPr="00821A22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A7F7" w14:textId="77777777" w:rsidR="001E1EF7" w:rsidRPr="00821A22" w:rsidRDefault="001E1EF7" w:rsidP="00011642">
            <w:pPr>
              <w:spacing w:after="40"/>
              <w:jc w:val="left"/>
            </w:pPr>
            <w:r w:rsidRPr="00821A22">
              <w:rPr>
                <w:sz w:val="22"/>
                <w:szCs w:val="22"/>
              </w:rPr>
              <w:t>Zemědělství, myslivost, lesnictví, rybolov a chov ryb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A790F" w14:textId="77777777" w:rsidR="001E1EF7" w:rsidRPr="00821A22" w:rsidRDefault="001E1EF7" w:rsidP="00CE0E5E">
            <w:pPr>
              <w:spacing w:after="40"/>
              <w:jc w:val="center"/>
            </w:pPr>
            <w:r w:rsidRPr="00821A22">
              <w:rPr>
                <w:sz w:val="22"/>
                <w:szCs w:val="22"/>
              </w:rPr>
              <w:t>01, 02, 03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F93157B" w14:textId="77777777" w:rsidR="001E1EF7" w:rsidRPr="00821A22" w:rsidRDefault="001E1EF7" w:rsidP="00CE0E5E">
            <w:pPr>
              <w:spacing w:after="4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Nařízení Evropského parlamentu a Rady (ES) č. 1221/2009</w:t>
            </w:r>
          </w:p>
        </w:tc>
      </w:tr>
      <w:tr w:rsidR="001E1EF7" w:rsidRPr="00821A22" w14:paraId="059071FD" w14:textId="77777777" w:rsidTr="00D02E68">
        <w:tc>
          <w:tcPr>
            <w:tcW w:w="85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7751C7B" w14:textId="77777777" w:rsidR="001E1EF7" w:rsidRPr="00821A22" w:rsidRDefault="001E1EF7" w:rsidP="00CE0E5E">
            <w:pPr>
              <w:spacing w:after="4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2D26682" w14:textId="77777777" w:rsidR="001E1EF7" w:rsidRPr="00821A22" w:rsidRDefault="001E1EF7" w:rsidP="00CE0E5E">
            <w:pPr>
              <w:spacing w:after="40"/>
              <w:jc w:val="center"/>
            </w:pPr>
            <w:r w:rsidRPr="00821A22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CB3828A" w14:textId="77777777" w:rsidR="001E1EF7" w:rsidRPr="00821A22" w:rsidRDefault="001E1EF7" w:rsidP="00CE0E5E">
            <w:pPr>
              <w:spacing w:after="40"/>
              <w:jc w:val="left"/>
            </w:pPr>
            <w:r w:rsidRPr="00821A22">
              <w:rPr>
                <w:sz w:val="22"/>
                <w:szCs w:val="22"/>
              </w:rPr>
              <w:t>Zpracování dřeva, výroba dřevařských výrobků kromě nábytku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DA39E9B" w14:textId="77777777" w:rsidR="001E1EF7" w:rsidRPr="00821A22" w:rsidRDefault="001E1EF7" w:rsidP="00CE0E5E">
            <w:pPr>
              <w:spacing w:after="40"/>
              <w:jc w:val="center"/>
            </w:pPr>
            <w:r w:rsidRPr="00821A22">
              <w:rPr>
                <w:sz w:val="22"/>
                <w:szCs w:val="22"/>
              </w:rPr>
              <w:t>16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9087C2B" w14:textId="77777777" w:rsidR="001E1EF7" w:rsidRPr="00821A22" w:rsidRDefault="001E1EF7" w:rsidP="00CE0E5E">
            <w:pPr>
              <w:spacing w:after="40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Nařízení Evropského parlamentu a Rady (ES) č. 1221/2009</w:t>
            </w:r>
          </w:p>
        </w:tc>
      </w:tr>
    </w:tbl>
    <w:p w14:paraId="1171ADC3" w14:textId="234C84C7" w:rsidR="001E1EF7" w:rsidRPr="00821A22" w:rsidRDefault="001E1EF7" w:rsidP="00C92A92">
      <w:pPr>
        <w:tabs>
          <w:tab w:val="left" w:pos="284"/>
        </w:tabs>
        <w:ind w:left="284" w:hanging="284"/>
        <w:jc w:val="left"/>
        <w:rPr>
          <w:spacing w:val="-10"/>
        </w:rPr>
      </w:pPr>
      <w:r w:rsidRPr="00821A22">
        <w:rPr>
          <w:vertAlign w:val="superscript"/>
        </w:rPr>
        <w:t>1)</w:t>
      </w:r>
      <w:r w:rsidRPr="00821A22">
        <w:tab/>
        <w:t xml:space="preserve">podle Přílohy </w:t>
      </w:r>
      <w:r w:rsidR="00A111BF" w:rsidRPr="00821A22">
        <w:t>5</w:t>
      </w:r>
      <w:r w:rsidRPr="00821A22">
        <w:t xml:space="preserve"> k MPA 50-01-.</w:t>
      </w:r>
      <w:r w:rsidR="00D20C29" w:rsidRPr="00821A22">
        <w:t>.</w:t>
      </w:r>
    </w:p>
    <w:p w14:paraId="5123C3D1" w14:textId="292A2D41" w:rsidR="001E1EF7" w:rsidRPr="00821A22" w:rsidRDefault="001E1EF7" w:rsidP="001E1EF7">
      <w:pPr>
        <w:tabs>
          <w:tab w:val="left" w:pos="284"/>
        </w:tabs>
        <w:spacing w:before="0"/>
        <w:ind w:left="284" w:hanging="284"/>
      </w:pPr>
      <w:r w:rsidRPr="00821A22">
        <w:rPr>
          <w:vertAlign w:val="superscript"/>
        </w:rPr>
        <w:t>2)</w:t>
      </w:r>
      <w:r w:rsidRPr="00821A22">
        <w:tab/>
        <w:t xml:space="preserve">podle Sdělení ČSÚ ze dne 18. září 2007. Klasifikace CZ-NACE je shodná s klasifikací NACE Revize 2, která byla zavedena Nařízením Evropského parlamentu a rady (ES) č. 1893/2006. S touto klasifikací je shodná také klasifikace SK-NACE podle </w:t>
      </w:r>
      <w:r w:rsidRPr="00821A22">
        <w:rPr>
          <w:bCs/>
        </w:rPr>
        <w:t xml:space="preserve">Vyhlášky Štatistického úradu Slovenskej republiky č. 306/2007 Z.z. </w:t>
      </w:r>
      <w:r w:rsidRPr="00821A22">
        <w:t>z 18. júna 2007.</w:t>
      </w:r>
    </w:p>
    <w:p w14:paraId="5216ECDB" w14:textId="77777777" w:rsidR="009E4838" w:rsidRPr="00821A22" w:rsidRDefault="009E4838" w:rsidP="001E1EF7">
      <w:pPr>
        <w:tabs>
          <w:tab w:val="left" w:pos="284"/>
        </w:tabs>
        <w:spacing w:before="0"/>
        <w:ind w:left="284" w:hanging="284"/>
      </w:pPr>
    </w:p>
    <w:p w14:paraId="228600A9" w14:textId="0196ED52" w:rsidR="00CF56DD" w:rsidRPr="00821A22" w:rsidRDefault="009E4838" w:rsidP="00542662">
      <w:pPr>
        <w:pStyle w:val="1"/>
        <w:keepNext/>
        <w:spacing w:before="0" w:after="0"/>
        <w:ind w:left="0" w:firstLine="0"/>
        <w:jc w:val="both"/>
        <w:rPr>
          <w:sz w:val="24"/>
          <w:u w:val="none"/>
        </w:rPr>
      </w:pPr>
      <w:r w:rsidRPr="00821A22">
        <w:rPr>
          <w:sz w:val="24"/>
          <w:szCs w:val="24"/>
          <w:u w:val="none"/>
        </w:rPr>
        <w:lastRenderedPageBreak/>
        <w:t>8</w:t>
      </w:r>
      <w:r w:rsidR="00657744" w:rsidRPr="00821A22">
        <w:rPr>
          <w:sz w:val="24"/>
          <w:szCs w:val="24"/>
          <w:u w:val="none"/>
        </w:rPr>
        <w:t>.</w:t>
      </w:r>
      <w:r w:rsidRPr="00821A22">
        <w:rPr>
          <w:sz w:val="24"/>
          <w:szCs w:val="24"/>
          <w:u w:val="none"/>
        </w:rPr>
        <w:t xml:space="preserve"> </w:t>
      </w:r>
      <w:r w:rsidR="00CF56DD" w:rsidRPr="00821A22">
        <w:rPr>
          <w:sz w:val="24"/>
          <w:u w:val="none"/>
        </w:rPr>
        <w:t xml:space="preserve">Certifikace systémů managementu kvality </w:t>
      </w:r>
      <w:r w:rsidR="009B515A" w:rsidRPr="00821A22">
        <w:rPr>
          <w:sz w:val="24"/>
          <w:u w:val="none"/>
        </w:rPr>
        <w:t xml:space="preserve">pro poskytování </w:t>
      </w:r>
      <w:r w:rsidR="00CF56DD" w:rsidRPr="00821A22">
        <w:rPr>
          <w:sz w:val="24"/>
          <w:u w:val="none"/>
        </w:rPr>
        <w:t>zdravotnických prostředků</w:t>
      </w:r>
      <w:r w:rsidR="009B515A" w:rsidRPr="00821A22">
        <w:rPr>
          <w:sz w:val="24"/>
          <w:u w:val="none"/>
        </w:rPr>
        <w:t xml:space="preserve"> a příslušných služeb (QMS-MD)</w:t>
      </w:r>
    </w:p>
    <w:p w14:paraId="4962CA72" w14:textId="3F293079" w:rsidR="002C5F6B" w:rsidRPr="00821A22" w:rsidRDefault="002C5F6B" w:rsidP="002C5F6B">
      <w:pPr>
        <w:rPr>
          <w:i/>
          <w:sz w:val="24"/>
        </w:rPr>
      </w:pPr>
    </w:p>
    <w:tbl>
      <w:tblPr>
        <w:tblW w:w="921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2836"/>
      </w:tblGrid>
      <w:tr w:rsidR="002C5F6B" w:rsidRPr="00821A22" w14:paraId="060A843B" w14:textId="77777777" w:rsidTr="00106DA1">
        <w:trPr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DFD4364" w14:textId="77777777" w:rsidR="002C5F6B" w:rsidRPr="00821A22" w:rsidRDefault="002C5F6B" w:rsidP="00106DA1">
            <w:pPr>
              <w:jc w:val="center"/>
              <w:rPr>
                <w:b/>
                <w:sz w:val="18"/>
                <w:szCs w:val="18"/>
              </w:rPr>
            </w:pPr>
            <w:r w:rsidRPr="00821A22">
              <w:rPr>
                <w:b/>
                <w:sz w:val="18"/>
                <w:szCs w:val="18"/>
              </w:rPr>
              <w:t>Pořadové</w:t>
            </w:r>
            <w:r w:rsidRPr="00821A22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0F3436" w14:textId="135E866E" w:rsidR="002C5F6B" w:rsidRPr="00821A22" w:rsidRDefault="002C5F6B" w:rsidP="00665721">
            <w:pPr>
              <w:jc w:val="center"/>
              <w:rPr>
                <w:b/>
                <w:sz w:val="22"/>
              </w:rPr>
            </w:pPr>
            <w:r w:rsidRPr="00821A22">
              <w:rPr>
                <w:b/>
                <w:sz w:val="22"/>
              </w:rPr>
              <w:t xml:space="preserve">Hlavní technické oblasti / Technické oblasti </w:t>
            </w:r>
            <w:r w:rsidR="00B13165" w:rsidRPr="00821A22">
              <w:rPr>
                <w:b/>
                <w:sz w:val="22"/>
                <w:vertAlign w:val="superscript"/>
              </w:rPr>
              <w:t>6</w:t>
            </w:r>
            <w:r w:rsidRPr="00821A22">
              <w:rPr>
                <w:b/>
                <w:sz w:val="22"/>
                <w:vertAlign w:val="superscript"/>
              </w:rPr>
              <w:t>)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52D035" w14:textId="77777777" w:rsidR="002C5F6B" w:rsidRPr="00821A22" w:rsidRDefault="002C5F6B" w:rsidP="00106DA1">
            <w:pPr>
              <w:jc w:val="center"/>
              <w:rPr>
                <w:b/>
                <w:sz w:val="22"/>
              </w:rPr>
            </w:pPr>
            <w:r w:rsidRPr="00821A22">
              <w:rPr>
                <w:b/>
                <w:sz w:val="22"/>
              </w:rPr>
              <w:t>Specifikace norem</w:t>
            </w:r>
            <w:r w:rsidRPr="00821A22">
              <w:rPr>
                <w:b/>
                <w:sz w:val="22"/>
              </w:rPr>
              <w:br/>
              <w:t>(normativních dokumentů)</w:t>
            </w:r>
          </w:p>
        </w:tc>
      </w:tr>
      <w:tr w:rsidR="002C5F6B" w:rsidRPr="00821A22" w14:paraId="557565DC" w14:textId="77777777" w:rsidTr="00106DA1"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</w:tcPr>
          <w:p w14:paraId="5C7F9264" w14:textId="30A6165E" w:rsidR="002C5F6B" w:rsidRPr="00821A22" w:rsidRDefault="002C5F6B" w:rsidP="00A44AC2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E0B2" w14:textId="77777777" w:rsidR="002C5F6B" w:rsidRPr="00821A22" w:rsidRDefault="002C5F6B" w:rsidP="00680C41">
            <w:pPr>
              <w:pStyle w:val="Odstavecseseznamem"/>
              <w:numPr>
                <w:ilvl w:val="0"/>
                <w:numId w:val="17"/>
              </w:numPr>
              <w:spacing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Neaktivní zdravotnické prostředky: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</w:tcPr>
          <w:p w14:paraId="52FBC263" w14:textId="77777777" w:rsidR="002C5F6B" w:rsidRPr="00821A22" w:rsidRDefault="002C5F6B" w:rsidP="00106DA1">
            <w:pPr>
              <w:jc w:val="left"/>
              <w:rPr>
                <w:spacing w:val="-4"/>
                <w:sz w:val="22"/>
                <w:szCs w:val="22"/>
              </w:rPr>
            </w:pPr>
            <w:r w:rsidRPr="00821A22">
              <w:rPr>
                <w:spacing w:val="-4"/>
                <w:sz w:val="22"/>
                <w:szCs w:val="22"/>
              </w:rPr>
              <w:t>ČSN EN ISO 13485 ed. 2:2016</w:t>
            </w:r>
          </w:p>
          <w:p w14:paraId="2BA01A3C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13485:2016</w:t>
            </w:r>
          </w:p>
          <w:p w14:paraId="1F5D32DF" w14:textId="011C089B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EN ISO 13485:2016</w:t>
            </w:r>
          </w:p>
        </w:tc>
      </w:tr>
      <w:tr w:rsidR="002C5F6B" w:rsidRPr="00821A22" w14:paraId="41A89065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13D18264" w14:textId="77777777" w:rsidR="002C5F6B" w:rsidRPr="00821A22" w:rsidRDefault="002C5F6B" w:rsidP="00106DA1">
            <w:pPr>
              <w:numPr>
                <w:ilvl w:val="0"/>
                <w:numId w:val="2"/>
              </w:num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3E528" w14:textId="77777777" w:rsidR="002C5F6B" w:rsidRPr="00821A22" w:rsidRDefault="002C5F6B" w:rsidP="00A44AC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Všeobecné neaktivní neimplantabilní zdravotnické prostředky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49FB1D87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46AE93A8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7AB8500C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E901" w14:textId="77777777" w:rsidR="002C5F6B" w:rsidRPr="00821A22" w:rsidRDefault="002C5F6B" w:rsidP="00A44AC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Neaktivní implantáty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416E7C97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66F36EDA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326375F7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47B8" w14:textId="77777777" w:rsidR="002C5F6B" w:rsidRPr="00821A22" w:rsidRDefault="002C5F6B" w:rsidP="00A44AC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Prostředky na ošetření ran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28192028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7C1CF564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23F0969C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AA59" w14:textId="77777777" w:rsidR="002C5F6B" w:rsidRPr="00821A22" w:rsidRDefault="002C5F6B" w:rsidP="00A44AC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Neaktivní stomatologické prostředky a příslušenství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166A03B5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4CF3E99B" w14:textId="77777777" w:rsidTr="00106DA1">
        <w:tc>
          <w:tcPr>
            <w:tcW w:w="993" w:type="dxa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DFEF7D5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A5FC" w14:textId="77777777" w:rsidR="002C5F6B" w:rsidRPr="00821A22" w:rsidRDefault="002C5F6B" w:rsidP="00A44AC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Neaktivní zdravotnické prostředky jiné než výše uvedené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7CA74EA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782B2B65" w14:textId="77777777" w:rsidTr="00106DA1"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</w:tcPr>
          <w:p w14:paraId="4455CCC7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D698" w14:textId="77777777" w:rsidR="002C5F6B" w:rsidRPr="00821A22" w:rsidRDefault="002C5F6B" w:rsidP="007624C0">
            <w:pPr>
              <w:pStyle w:val="Odstavecseseznamem"/>
              <w:numPr>
                <w:ilvl w:val="0"/>
                <w:numId w:val="17"/>
              </w:numPr>
              <w:spacing w:line="288" w:lineRule="auto"/>
              <w:jc w:val="left"/>
              <w:rPr>
                <w:vanish/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Aktivní (neimplantabilní) zdravotnické prostředky: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</w:tcPr>
          <w:p w14:paraId="043E5911" w14:textId="77777777" w:rsidR="002C5F6B" w:rsidRPr="00821A22" w:rsidRDefault="002C5F6B" w:rsidP="00106DA1">
            <w:pPr>
              <w:jc w:val="left"/>
              <w:rPr>
                <w:spacing w:val="-4"/>
                <w:sz w:val="22"/>
                <w:szCs w:val="22"/>
              </w:rPr>
            </w:pPr>
            <w:r w:rsidRPr="00821A22">
              <w:rPr>
                <w:spacing w:val="-4"/>
                <w:sz w:val="22"/>
                <w:szCs w:val="22"/>
              </w:rPr>
              <w:t>ČSN EN ISO 13485 ed. 2:2016</w:t>
            </w:r>
          </w:p>
          <w:p w14:paraId="16B4F455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13485:2016</w:t>
            </w:r>
          </w:p>
          <w:p w14:paraId="66EB9E77" w14:textId="05E0FE28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EN ISO 13485:2016</w:t>
            </w:r>
          </w:p>
        </w:tc>
      </w:tr>
      <w:tr w:rsidR="002C5F6B" w:rsidRPr="00821A22" w14:paraId="23757481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2B2CBEAC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A56C" w14:textId="77777777" w:rsidR="002C5F6B" w:rsidRPr="00821A22" w:rsidRDefault="002C5F6B" w:rsidP="007624C0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Všeobecné aktivní zdravotnické prostředky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64261160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4594431B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6C035087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38D0" w14:textId="77777777" w:rsidR="002C5F6B" w:rsidRPr="00821A22" w:rsidRDefault="002C5F6B" w:rsidP="007624C0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Prostředky pro zobrazovací metody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52D16172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325B2E4F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63DF43D7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7191" w14:textId="77777777" w:rsidR="002C5F6B" w:rsidRPr="00821A22" w:rsidRDefault="002C5F6B" w:rsidP="007624C0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Prostředky pro monitorování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68236EB6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7DDDF961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6F0C5FA4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19B4" w14:textId="77777777" w:rsidR="002C5F6B" w:rsidRPr="00821A22" w:rsidRDefault="002C5F6B" w:rsidP="007624C0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Prostředky pro radiační léčbu a termo léčbu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3FECE36F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2E09F781" w14:textId="77777777" w:rsidTr="00106DA1">
        <w:tc>
          <w:tcPr>
            <w:tcW w:w="993" w:type="dxa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7B4F932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CFDB" w14:textId="77777777" w:rsidR="002C5F6B" w:rsidRPr="00821A22" w:rsidRDefault="002C5F6B" w:rsidP="007624C0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Aktivní (neimplantabilní) zdravotnické prostředky jiné než výše uvedené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6DAAC1F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037FF892" w14:textId="77777777" w:rsidTr="00106DA1"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</w:tcPr>
          <w:p w14:paraId="4F68EC53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3F0B8A" w14:textId="77777777" w:rsidR="002C5F6B" w:rsidRPr="00821A22" w:rsidRDefault="002C5F6B" w:rsidP="00680C41">
            <w:pPr>
              <w:numPr>
                <w:ilvl w:val="0"/>
                <w:numId w:val="17"/>
              </w:numPr>
              <w:spacing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Aktivní implantabilní zdravotnické prostředky: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</w:tcPr>
          <w:p w14:paraId="4F62F551" w14:textId="77777777" w:rsidR="002C5F6B" w:rsidRPr="00821A22" w:rsidRDefault="002C5F6B" w:rsidP="002C5F6B">
            <w:pPr>
              <w:jc w:val="left"/>
              <w:rPr>
                <w:spacing w:val="-4"/>
                <w:sz w:val="22"/>
                <w:szCs w:val="22"/>
              </w:rPr>
            </w:pPr>
            <w:r w:rsidRPr="00821A22">
              <w:rPr>
                <w:spacing w:val="-4"/>
                <w:sz w:val="22"/>
                <w:szCs w:val="22"/>
              </w:rPr>
              <w:t>ČSN EN ISO 13485 ed. 2:2016</w:t>
            </w:r>
          </w:p>
          <w:p w14:paraId="2269F3C7" w14:textId="77777777" w:rsidR="002C5F6B" w:rsidRPr="00821A22" w:rsidRDefault="002C5F6B" w:rsidP="002C5F6B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13485:2016</w:t>
            </w:r>
          </w:p>
          <w:p w14:paraId="5C996336" w14:textId="55B9DA7B" w:rsidR="002C5F6B" w:rsidRPr="00821A22" w:rsidRDefault="002C5F6B" w:rsidP="002C5F6B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EN ISO 13485:2016</w:t>
            </w:r>
          </w:p>
        </w:tc>
      </w:tr>
      <w:tr w:rsidR="002C5F6B" w:rsidRPr="00821A22" w14:paraId="447D098D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5F6FA65E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4E603A" w14:textId="77777777" w:rsidR="002C5F6B" w:rsidRPr="00821A22" w:rsidRDefault="002C5F6B" w:rsidP="00680C41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Všeobecné aktivní implantabilní zdravotnické prostředky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2ECE897B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7F50AC89" w14:textId="77777777" w:rsidTr="00106DA1">
        <w:trPr>
          <w:trHeight w:val="558"/>
        </w:trPr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0BE44636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2CE1" w14:textId="77777777" w:rsidR="002C5F6B" w:rsidRPr="00821A22" w:rsidRDefault="002C5F6B" w:rsidP="00680C41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Implantabilní zdravotnické prostředky jiné než výše uvedené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1DD49479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05427A1E" w14:textId="77777777" w:rsidTr="00106DA1"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</w:tcPr>
          <w:p w14:paraId="54F80804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7238" w14:textId="77777777" w:rsidR="002C5F6B" w:rsidRPr="00821A22" w:rsidRDefault="002C5F6B" w:rsidP="00680C41">
            <w:pPr>
              <w:numPr>
                <w:ilvl w:val="0"/>
                <w:numId w:val="17"/>
              </w:numPr>
              <w:spacing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Diagnostické zdravotnické prostředky in vitro (IVD)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</w:tcPr>
          <w:p w14:paraId="7B81C009" w14:textId="77777777" w:rsidR="002C5F6B" w:rsidRPr="00821A22" w:rsidRDefault="002C5F6B" w:rsidP="002C5F6B">
            <w:pPr>
              <w:jc w:val="left"/>
              <w:rPr>
                <w:spacing w:val="-4"/>
                <w:sz w:val="22"/>
                <w:szCs w:val="22"/>
              </w:rPr>
            </w:pPr>
            <w:r w:rsidRPr="00821A22">
              <w:rPr>
                <w:spacing w:val="-4"/>
                <w:sz w:val="22"/>
                <w:szCs w:val="22"/>
              </w:rPr>
              <w:t>ČSN EN ISO 13485 ed. 2:2016</w:t>
            </w:r>
          </w:p>
          <w:p w14:paraId="3BB11D5E" w14:textId="77777777" w:rsidR="002C5F6B" w:rsidRPr="00821A22" w:rsidRDefault="002C5F6B" w:rsidP="002C5F6B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13485:2016</w:t>
            </w:r>
          </w:p>
          <w:p w14:paraId="54BA2C4D" w14:textId="14C081FB" w:rsidR="002C5F6B" w:rsidRPr="00821A22" w:rsidRDefault="002C5F6B" w:rsidP="002C5F6B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EN ISO 13485:2016</w:t>
            </w:r>
          </w:p>
        </w:tc>
      </w:tr>
      <w:tr w:rsidR="002C5F6B" w:rsidRPr="00821A22" w14:paraId="5B9C5AC6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625372D7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86CF" w14:textId="77777777" w:rsidR="002C5F6B" w:rsidRPr="00821A22" w:rsidRDefault="002C5F6B" w:rsidP="00680C41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Činidla a reagentní produkty, kalibrátory a kontrolní materiály pro:</w:t>
            </w:r>
          </w:p>
          <w:p w14:paraId="096591D6" w14:textId="64BCBB44" w:rsidR="002C5F6B" w:rsidRPr="00821A22" w:rsidRDefault="002C5F6B" w:rsidP="00821A22">
            <w:pPr>
              <w:numPr>
                <w:ilvl w:val="2"/>
                <w:numId w:val="17"/>
              </w:numPr>
              <w:tabs>
                <w:tab w:val="left" w:pos="1345"/>
              </w:tabs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Klinickou chemii</w:t>
            </w:r>
          </w:p>
          <w:p w14:paraId="18988208" w14:textId="77777777" w:rsidR="002C5F6B" w:rsidRPr="00821A22" w:rsidRDefault="002C5F6B" w:rsidP="00821A22">
            <w:pPr>
              <w:numPr>
                <w:ilvl w:val="2"/>
                <w:numId w:val="17"/>
              </w:numPr>
              <w:tabs>
                <w:tab w:val="left" w:pos="1345"/>
              </w:tabs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Imunochemii (imunologii)</w:t>
            </w:r>
          </w:p>
          <w:p w14:paraId="2DC124BB" w14:textId="316D7809" w:rsidR="002C5F6B" w:rsidRPr="00821A22" w:rsidRDefault="002C5F6B" w:rsidP="00821A22">
            <w:pPr>
              <w:numPr>
                <w:ilvl w:val="2"/>
                <w:numId w:val="17"/>
              </w:numPr>
              <w:tabs>
                <w:tab w:val="left" w:pos="1345"/>
              </w:tabs>
              <w:spacing w:before="20" w:after="20" w:line="288" w:lineRule="auto"/>
              <w:ind w:left="1345" w:hanging="567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Hematologii /hemostázu / </w:t>
            </w:r>
            <w:r w:rsidR="002945FC" w:rsidRPr="00821A22">
              <w:rPr>
                <w:sz w:val="22"/>
                <w:szCs w:val="22"/>
              </w:rPr>
              <w:t xml:space="preserve">  </w:t>
            </w:r>
            <w:r w:rsidRPr="00821A22">
              <w:rPr>
                <w:sz w:val="22"/>
                <w:szCs w:val="22"/>
              </w:rPr>
              <w:t>imunohematologii</w:t>
            </w:r>
          </w:p>
          <w:p w14:paraId="65AAD9C5" w14:textId="77777777" w:rsidR="002C5F6B" w:rsidRPr="00821A22" w:rsidRDefault="002C5F6B" w:rsidP="00821A22">
            <w:pPr>
              <w:numPr>
                <w:ilvl w:val="2"/>
                <w:numId w:val="17"/>
              </w:numPr>
              <w:tabs>
                <w:tab w:val="left" w:pos="1345"/>
              </w:tabs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Mikrobiologii</w:t>
            </w:r>
          </w:p>
          <w:p w14:paraId="6671517A" w14:textId="77777777" w:rsidR="002C5F6B" w:rsidRPr="00821A22" w:rsidRDefault="002C5F6B" w:rsidP="00821A22">
            <w:pPr>
              <w:numPr>
                <w:ilvl w:val="2"/>
                <w:numId w:val="17"/>
              </w:numPr>
              <w:tabs>
                <w:tab w:val="left" w:pos="1345"/>
              </w:tabs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Infekční imunologii</w:t>
            </w:r>
          </w:p>
          <w:p w14:paraId="244F9947" w14:textId="77777777" w:rsidR="002C5F6B" w:rsidRPr="00821A22" w:rsidRDefault="002C5F6B" w:rsidP="00821A22">
            <w:pPr>
              <w:numPr>
                <w:ilvl w:val="2"/>
                <w:numId w:val="17"/>
              </w:numPr>
              <w:tabs>
                <w:tab w:val="left" w:pos="1345"/>
              </w:tabs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Histologii / cytologii</w:t>
            </w:r>
          </w:p>
          <w:p w14:paraId="1CB7F81C" w14:textId="77777777" w:rsidR="002C5F6B" w:rsidRPr="00821A22" w:rsidRDefault="002C5F6B" w:rsidP="00821A22">
            <w:pPr>
              <w:numPr>
                <w:ilvl w:val="2"/>
                <w:numId w:val="17"/>
              </w:numPr>
              <w:tabs>
                <w:tab w:val="left" w:pos="1345"/>
              </w:tabs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Genetické testování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58B6104E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1C68C364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185340FD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E255" w14:textId="77777777" w:rsidR="002C5F6B" w:rsidRPr="00821A22" w:rsidRDefault="002C5F6B" w:rsidP="00680C41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In vitro diagnostické nástroje a software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5027A81A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070480FB" w14:textId="77777777" w:rsidTr="00106DA1">
        <w:tc>
          <w:tcPr>
            <w:tcW w:w="993" w:type="dxa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A1C93EA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67E0" w14:textId="77777777" w:rsidR="002C5F6B" w:rsidRPr="00821A22" w:rsidRDefault="002C5F6B" w:rsidP="00821A22">
            <w:pPr>
              <w:numPr>
                <w:ilvl w:val="2"/>
                <w:numId w:val="17"/>
              </w:numPr>
              <w:tabs>
                <w:tab w:val="left" w:pos="1345"/>
              </w:tabs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Zdravotnické prostředky IVD jiné než výše </w:t>
            </w:r>
            <w:r w:rsidRPr="00821A22">
              <w:rPr>
                <w:sz w:val="22"/>
                <w:szCs w:val="22"/>
              </w:rPr>
              <w:lastRenderedPageBreak/>
              <w:t>uvedené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194DD8F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3DED32C1" w14:textId="77777777" w:rsidTr="00106DA1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</w:tcPr>
          <w:p w14:paraId="52D4E257" w14:textId="77777777" w:rsidR="002C5F6B" w:rsidRPr="00821A22" w:rsidRDefault="002C5F6B" w:rsidP="00106DA1">
            <w:pPr>
              <w:keepNext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168C" w14:textId="77777777" w:rsidR="002C5F6B" w:rsidRPr="00821A22" w:rsidRDefault="002C5F6B" w:rsidP="00680C41">
            <w:pPr>
              <w:numPr>
                <w:ilvl w:val="0"/>
                <w:numId w:val="17"/>
              </w:numPr>
              <w:spacing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Sterilizační metody pro zdravotnické prostředky: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</w:tcPr>
          <w:p w14:paraId="42FE3BA2" w14:textId="77777777" w:rsidR="002C5F6B" w:rsidRPr="00821A22" w:rsidRDefault="002C5F6B" w:rsidP="002C5F6B">
            <w:pPr>
              <w:jc w:val="left"/>
              <w:rPr>
                <w:spacing w:val="-4"/>
                <w:sz w:val="22"/>
                <w:szCs w:val="22"/>
              </w:rPr>
            </w:pPr>
            <w:r w:rsidRPr="00821A22">
              <w:rPr>
                <w:spacing w:val="-4"/>
                <w:sz w:val="22"/>
                <w:szCs w:val="22"/>
              </w:rPr>
              <w:t>ČSN EN ISO 13485 ed. 2:2016</w:t>
            </w:r>
          </w:p>
          <w:p w14:paraId="2E429B9B" w14:textId="77777777" w:rsidR="002C5F6B" w:rsidRPr="00821A22" w:rsidRDefault="002C5F6B" w:rsidP="002C5F6B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13485:2016</w:t>
            </w:r>
          </w:p>
          <w:p w14:paraId="28FE46C1" w14:textId="4C585669" w:rsidR="002C5F6B" w:rsidRPr="00821A22" w:rsidRDefault="002C5F6B" w:rsidP="002C5F6B">
            <w:pPr>
              <w:keepNext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EN ISO 13485:2016</w:t>
            </w:r>
          </w:p>
        </w:tc>
      </w:tr>
      <w:tr w:rsidR="002C5F6B" w:rsidRPr="00821A22" w14:paraId="0D556F00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4FC0EB62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12DD34" w14:textId="77777777" w:rsidR="002C5F6B" w:rsidRPr="00821A22" w:rsidRDefault="002C5F6B" w:rsidP="00680C41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Sterilizace pomocí plynného etylenoxidu (EOG)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69BCDC1F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1A13F41D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21900F65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589B" w14:textId="77777777" w:rsidR="002C5F6B" w:rsidRPr="00821A22" w:rsidRDefault="002C5F6B" w:rsidP="00680C41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Vlhké teplo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7E72EDA6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3B560D77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0A88CB4A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85B0" w14:textId="77777777" w:rsidR="002C5F6B" w:rsidRPr="00821A22" w:rsidRDefault="002C5F6B" w:rsidP="00680C41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Aseptické zpracování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3274866F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1C472A68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6F4F7075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3DBA" w14:textId="77777777" w:rsidR="002C5F6B" w:rsidRPr="00821A22" w:rsidRDefault="002C5F6B" w:rsidP="00680C41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Sterilizace pomocí záření (např. gama, rentgenové, elektronový paprsek)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193EE0EA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4F397215" w14:textId="77777777" w:rsidTr="00106DA1"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1329080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DE6B99" w14:textId="1F8F8BDB" w:rsidR="002C5F6B" w:rsidRPr="00821A22" w:rsidRDefault="00E87EE2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Nízkoteplotní s</w:t>
            </w:r>
            <w:r w:rsidR="002C5F6B" w:rsidRPr="00821A22">
              <w:rPr>
                <w:sz w:val="22"/>
                <w:szCs w:val="22"/>
              </w:rPr>
              <w:t>terilizace p</w:t>
            </w:r>
            <w:r w:rsidRPr="00821A22">
              <w:rPr>
                <w:sz w:val="22"/>
                <w:szCs w:val="22"/>
              </w:rPr>
              <w:t>a</w:t>
            </w:r>
            <w:r w:rsidR="002C5F6B" w:rsidRPr="00821A22">
              <w:rPr>
                <w:sz w:val="22"/>
                <w:szCs w:val="22"/>
              </w:rPr>
              <w:t>rou a formaldehydem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ED2920A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75584082" w14:textId="77777777" w:rsidTr="00106DA1"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9DA7168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3DA48E" w14:textId="65020354" w:rsidR="002C5F6B" w:rsidRPr="00821A22" w:rsidRDefault="00E87EE2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S</w:t>
            </w:r>
            <w:r w:rsidR="002C5F6B" w:rsidRPr="00821A22">
              <w:rPr>
                <w:sz w:val="22"/>
                <w:szCs w:val="22"/>
              </w:rPr>
              <w:t>terilizace suchým teplem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3DECC80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5B12213F" w14:textId="77777777" w:rsidTr="00106DA1"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5AFBEA6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31D739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Sterilizace peroxidem vodíku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D1A7548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02FD0B70" w14:textId="77777777" w:rsidTr="00106DA1"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19262C6" w14:textId="77777777" w:rsidR="002C5F6B" w:rsidRPr="00821A22" w:rsidRDefault="002C5F6B" w:rsidP="00A44AC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E42D8E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Sterilizační metody jiné než výše uvedené</w:t>
            </w:r>
          </w:p>
        </w:tc>
        <w:tc>
          <w:tcPr>
            <w:tcW w:w="2836" w:type="dxa"/>
            <w:vMerge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7B48272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46A9D9DA" w14:textId="77777777" w:rsidTr="00106DA1"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</w:tcPr>
          <w:p w14:paraId="40AC67C2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4D6E" w14:textId="77777777" w:rsidR="002C5F6B" w:rsidRPr="00821A22" w:rsidRDefault="002C5F6B" w:rsidP="00821A22">
            <w:pPr>
              <w:numPr>
                <w:ilvl w:val="0"/>
                <w:numId w:val="17"/>
              </w:numPr>
              <w:spacing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Prostředky obsahující / využívající zvláštní látky / technologie: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D759B21" w14:textId="77777777" w:rsidR="002C5F6B" w:rsidRPr="00821A22" w:rsidRDefault="002C5F6B" w:rsidP="002C5F6B">
            <w:pPr>
              <w:jc w:val="left"/>
              <w:rPr>
                <w:spacing w:val="-4"/>
                <w:sz w:val="22"/>
                <w:szCs w:val="22"/>
              </w:rPr>
            </w:pPr>
            <w:r w:rsidRPr="00821A22">
              <w:rPr>
                <w:spacing w:val="-4"/>
                <w:sz w:val="22"/>
                <w:szCs w:val="22"/>
              </w:rPr>
              <w:t>ČSN EN ISO 13485 ed. 2:2016</w:t>
            </w:r>
          </w:p>
          <w:p w14:paraId="33CD0CBE" w14:textId="77777777" w:rsidR="002C5F6B" w:rsidRPr="00821A22" w:rsidRDefault="002C5F6B" w:rsidP="002C5F6B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13485:2016</w:t>
            </w:r>
          </w:p>
          <w:p w14:paraId="029FC734" w14:textId="5C6EA100" w:rsidR="002C5F6B" w:rsidRPr="00821A22" w:rsidRDefault="002C5F6B" w:rsidP="002C5F6B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EN ISO 13485:2016</w:t>
            </w:r>
          </w:p>
        </w:tc>
      </w:tr>
      <w:tr w:rsidR="002C5F6B" w:rsidRPr="00821A22" w14:paraId="3C60980E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7D17505E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24A2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Zdravotnické prostředky obsahující léčivé látky</w:t>
            </w:r>
          </w:p>
        </w:tc>
        <w:tc>
          <w:tcPr>
            <w:tcW w:w="2836" w:type="dxa"/>
            <w:vMerge/>
            <w:tcBorders>
              <w:top w:val="nil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650FF58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02A3D1BC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60B62DB2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F2FC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Zdravotnické prostředky využívající tkáně živočišného původu</w:t>
            </w:r>
          </w:p>
        </w:tc>
        <w:tc>
          <w:tcPr>
            <w:tcW w:w="2836" w:type="dxa"/>
            <w:vMerge/>
            <w:tcBorders>
              <w:top w:val="nil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5A8D87E9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48574C60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61B1D5D6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569F4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Zdravotnické prostředky obsahující deriváty lidské krve</w:t>
            </w:r>
          </w:p>
        </w:tc>
        <w:tc>
          <w:tcPr>
            <w:tcW w:w="2836" w:type="dxa"/>
            <w:vMerge/>
            <w:tcBorders>
              <w:top w:val="nil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39EA61C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2862E324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5819CE4C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2820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Zdravotnické prostředky využívající mikromechaniku</w:t>
            </w:r>
          </w:p>
        </w:tc>
        <w:tc>
          <w:tcPr>
            <w:tcW w:w="2836" w:type="dxa"/>
            <w:vMerge/>
            <w:tcBorders>
              <w:top w:val="nil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A6C50C1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078047CB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74B0ACA0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5A15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Zdravotnické prostředky využívající nanomateriály</w:t>
            </w:r>
          </w:p>
        </w:tc>
        <w:tc>
          <w:tcPr>
            <w:tcW w:w="2836" w:type="dxa"/>
            <w:vMerge/>
            <w:tcBorders>
              <w:top w:val="nil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521B9718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4247621B" w14:textId="77777777" w:rsidTr="00106DA1">
        <w:tc>
          <w:tcPr>
            <w:tcW w:w="99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5F4EE294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2B91" w14:textId="5A00DD7E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Zdravotnické prostředky využívající biologicky aktivní povlaky a/nebo materiály </w:t>
            </w:r>
            <w:r w:rsidR="00E87EE2" w:rsidRPr="00821A22">
              <w:rPr>
                <w:sz w:val="22"/>
                <w:szCs w:val="22"/>
              </w:rPr>
              <w:t>nebo je zcela</w:t>
            </w:r>
            <w:r w:rsidRPr="00821A22">
              <w:rPr>
                <w:sz w:val="22"/>
                <w:szCs w:val="22"/>
              </w:rPr>
              <w:t xml:space="preserve"> či </w:t>
            </w:r>
            <w:r w:rsidR="00E87EE2" w:rsidRPr="00821A22">
              <w:rPr>
                <w:sz w:val="22"/>
                <w:szCs w:val="22"/>
              </w:rPr>
              <w:t>částečně absorbující</w:t>
            </w:r>
          </w:p>
        </w:tc>
        <w:tc>
          <w:tcPr>
            <w:tcW w:w="2836" w:type="dxa"/>
            <w:vMerge/>
            <w:tcBorders>
              <w:top w:val="nil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5B2F57C7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6192EC4B" w14:textId="77777777" w:rsidTr="00106DA1"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78B8677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B26935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Zdravotnické prostředky obsahující nebo využívající zvláštní látky/technologie/prvky jiné než výše uvedené</w:t>
            </w:r>
          </w:p>
        </w:tc>
        <w:tc>
          <w:tcPr>
            <w:tcW w:w="283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D7AF843" w14:textId="77777777" w:rsidR="002C5F6B" w:rsidRPr="00821A22" w:rsidRDefault="002C5F6B" w:rsidP="00106DA1">
            <w:pPr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4435CB6D" w14:textId="77777777" w:rsidTr="00106DA1">
        <w:tblPrEx>
          <w:tblLook w:val="04A0" w:firstRow="1" w:lastRow="0" w:firstColumn="1" w:lastColumn="0" w:noHBand="0" w:noVBand="1"/>
        </w:tblPrEx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5C7FDDCC" w14:textId="77777777" w:rsidR="002C5F6B" w:rsidRPr="00821A22" w:rsidRDefault="002C5F6B" w:rsidP="00106DA1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06CD22C" w14:textId="77777777" w:rsidR="002C5F6B" w:rsidRPr="00821A22" w:rsidRDefault="002C5F6B" w:rsidP="00821A22">
            <w:pPr>
              <w:numPr>
                <w:ilvl w:val="0"/>
                <w:numId w:val="17"/>
              </w:numPr>
              <w:spacing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Díly a služby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A00CC29" w14:textId="77777777" w:rsidR="002C5F6B" w:rsidRPr="00821A22" w:rsidRDefault="002C5F6B" w:rsidP="002C5F6B">
            <w:pPr>
              <w:jc w:val="left"/>
              <w:rPr>
                <w:spacing w:val="-4"/>
                <w:sz w:val="22"/>
                <w:szCs w:val="22"/>
              </w:rPr>
            </w:pPr>
            <w:r w:rsidRPr="00821A22">
              <w:rPr>
                <w:spacing w:val="-4"/>
                <w:sz w:val="22"/>
                <w:szCs w:val="22"/>
              </w:rPr>
              <w:t>ČSN EN ISO 13485 ed. 2:2016</w:t>
            </w:r>
          </w:p>
          <w:p w14:paraId="0BA52E4B" w14:textId="77777777" w:rsidR="002C5F6B" w:rsidRPr="00821A22" w:rsidRDefault="002C5F6B" w:rsidP="002C5F6B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ISO 13485:2016</w:t>
            </w:r>
          </w:p>
          <w:p w14:paraId="5C585806" w14:textId="5AEDAE37" w:rsidR="002C5F6B" w:rsidRPr="00821A22" w:rsidRDefault="002C5F6B" w:rsidP="002C5F6B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EN ISO 13485:2016</w:t>
            </w:r>
          </w:p>
        </w:tc>
      </w:tr>
      <w:tr w:rsidR="002C5F6B" w:rsidRPr="00821A22" w14:paraId="1D13725B" w14:textId="77777777" w:rsidTr="00106DA1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14:paraId="5EC9E7FE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5DB7C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Suroviny</w:t>
            </w:r>
          </w:p>
        </w:tc>
        <w:tc>
          <w:tcPr>
            <w:tcW w:w="2836" w:type="dxa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51E036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56556374" w14:textId="77777777" w:rsidTr="00106DA1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14:paraId="0E16C568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FF10A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Komponenty</w:t>
            </w:r>
          </w:p>
        </w:tc>
        <w:tc>
          <w:tcPr>
            <w:tcW w:w="2836" w:type="dxa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EEC056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4BB327A5" w14:textId="77777777" w:rsidTr="00106DA1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14:paraId="24D54C88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E5CCC2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Podsestavy</w:t>
            </w:r>
          </w:p>
        </w:tc>
        <w:tc>
          <w:tcPr>
            <w:tcW w:w="2836" w:type="dxa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ECEFA9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59D677FA" w14:textId="77777777" w:rsidTr="00106DA1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14:paraId="3304CB85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007A57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Kalibrační služby</w:t>
            </w:r>
          </w:p>
        </w:tc>
        <w:tc>
          <w:tcPr>
            <w:tcW w:w="2836" w:type="dxa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625151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449C60BD" w14:textId="77777777" w:rsidTr="00106DA1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14:paraId="13C58CB6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B3E242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Distribuční služby</w:t>
            </w:r>
          </w:p>
        </w:tc>
        <w:tc>
          <w:tcPr>
            <w:tcW w:w="2836" w:type="dxa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FBC409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6F993E31" w14:textId="77777777" w:rsidTr="00106DA1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14:paraId="3E3819D6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440528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Údržba</w:t>
            </w:r>
          </w:p>
        </w:tc>
        <w:tc>
          <w:tcPr>
            <w:tcW w:w="2836" w:type="dxa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867DEA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1F915A1C" w14:textId="77777777" w:rsidTr="00106DA1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14:paraId="64F3C2E1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880CEC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Služby přepravce</w:t>
            </w:r>
          </w:p>
        </w:tc>
        <w:tc>
          <w:tcPr>
            <w:tcW w:w="2836" w:type="dxa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64BC1C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2C5F6B" w:rsidRPr="00821A22" w14:paraId="63DDEC7A" w14:textId="77777777" w:rsidTr="00106DA1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14:paraId="263AB924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35DD732B" w14:textId="77777777" w:rsidR="002C5F6B" w:rsidRPr="00821A22" w:rsidRDefault="002C5F6B" w:rsidP="00821A22">
            <w:pPr>
              <w:numPr>
                <w:ilvl w:val="1"/>
                <w:numId w:val="17"/>
              </w:numPr>
              <w:spacing w:before="20" w:after="20" w:line="288" w:lineRule="auto"/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Další služby</w:t>
            </w:r>
          </w:p>
        </w:tc>
        <w:tc>
          <w:tcPr>
            <w:tcW w:w="2836" w:type="dxa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981157" w14:textId="77777777" w:rsidR="002C5F6B" w:rsidRPr="00821A22" w:rsidRDefault="002C5F6B" w:rsidP="00106DA1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</w:tbl>
    <w:p w14:paraId="53C5F529" w14:textId="2C57D74B" w:rsidR="002C5F6B" w:rsidRPr="00821A22" w:rsidRDefault="00B13165" w:rsidP="002C5F6B">
      <w:pPr>
        <w:ind w:left="284" w:hanging="284"/>
        <w:rPr>
          <w:bCs/>
          <w:color w:val="FF0000"/>
        </w:rPr>
      </w:pPr>
      <w:r w:rsidRPr="00821A22">
        <w:rPr>
          <w:b/>
          <w:vertAlign w:val="superscript"/>
        </w:rPr>
        <w:lastRenderedPageBreak/>
        <w:t>6</w:t>
      </w:r>
      <w:r w:rsidR="002C5F6B" w:rsidRPr="00821A22">
        <w:rPr>
          <w:b/>
          <w:vertAlign w:val="superscript"/>
        </w:rPr>
        <w:t>)</w:t>
      </w:r>
      <w:r w:rsidR="002C5F6B" w:rsidRPr="00821A22">
        <w:tab/>
        <w:t xml:space="preserve">podle </w:t>
      </w:r>
      <w:r w:rsidR="002C5F6B" w:rsidRPr="00821A22">
        <w:rPr>
          <w:bCs/>
        </w:rPr>
        <w:t>Přílohy 1 Rozsah akreditace z IAF MD 8:2020.</w:t>
      </w:r>
    </w:p>
    <w:p w14:paraId="6C5B14DC" w14:textId="77777777" w:rsidR="002C5F6B" w:rsidRPr="00821A22" w:rsidRDefault="002C5F6B" w:rsidP="002C5F6B">
      <w:pPr>
        <w:rPr>
          <w:b/>
          <w:sz w:val="24"/>
          <w:szCs w:val="24"/>
        </w:rPr>
      </w:pPr>
    </w:p>
    <w:p w14:paraId="60D1EE83" w14:textId="343F0BBF" w:rsidR="002C5F6B" w:rsidRPr="00821A22" w:rsidRDefault="002C5F6B" w:rsidP="002C5F6B"/>
    <w:p w14:paraId="1B748B3D" w14:textId="1CBA1791" w:rsidR="00665AC4" w:rsidRPr="00821A22" w:rsidRDefault="00665AC4">
      <w:pPr>
        <w:rPr>
          <w:b/>
          <w:sz w:val="24"/>
          <w:szCs w:val="24"/>
        </w:rPr>
      </w:pPr>
    </w:p>
    <w:p w14:paraId="01F5A7AA" w14:textId="38A9E719" w:rsidR="007A3462" w:rsidRPr="00821A22" w:rsidRDefault="009E4838" w:rsidP="00542662">
      <w:pPr>
        <w:pStyle w:val="1"/>
        <w:keepNext/>
        <w:spacing w:before="0" w:after="0"/>
        <w:ind w:left="0" w:firstLine="0"/>
        <w:jc w:val="both"/>
        <w:rPr>
          <w:sz w:val="24"/>
        </w:rPr>
      </w:pPr>
      <w:r w:rsidRPr="00821A22">
        <w:rPr>
          <w:sz w:val="24"/>
          <w:szCs w:val="24"/>
          <w:u w:val="none"/>
        </w:rPr>
        <w:t>9</w:t>
      </w:r>
      <w:r w:rsidR="00657744" w:rsidRPr="00821A22">
        <w:rPr>
          <w:sz w:val="24"/>
          <w:szCs w:val="24"/>
          <w:u w:val="none"/>
        </w:rPr>
        <w:t>.</w:t>
      </w:r>
      <w:r w:rsidRPr="00821A22">
        <w:rPr>
          <w:sz w:val="24"/>
          <w:szCs w:val="24"/>
          <w:u w:val="none"/>
        </w:rPr>
        <w:t xml:space="preserve"> </w:t>
      </w:r>
      <w:r w:rsidR="007A3462" w:rsidRPr="00821A22">
        <w:rPr>
          <w:sz w:val="24"/>
          <w:u w:val="none"/>
        </w:rPr>
        <w:t>Certifikace systémů managementu hospodaření s energií</w:t>
      </w:r>
    </w:p>
    <w:p w14:paraId="482DD8C2" w14:textId="2A26CC9A" w:rsidR="00FC16CB" w:rsidRPr="00821A22" w:rsidRDefault="00FC16CB" w:rsidP="0089120F">
      <w:pPr>
        <w:tabs>
          <w:tab w:val="left" w:pos="1991"/>
        </w:tabs>
        <w:spacing w:before="120" w:after="120"/>
        <w:jc w:val="left"/>
        <w:rPr>
          <w:sz w:val="22"/>
        </w:rPr>
      </w:pPr>
      <w:r w:rsidRPr="00821A22">
        <w:rPr>
          <w:sz w:val="22"/>
        </w:rPr>
        <w:t>Certifikační orgán pro účely certifikace systémů managementu hospodaření s energií plní požadavky ČSN EN ISO/IEC 17021-1:2016 ve spojení s ČSN ISO 50003:</w:t>
      </w:r>
      <w:r w:rsidR="007C6AB7" w:rsidRPr="00821A22">
        <w:rPr>
          <w:sz w:val="22"/>
        </w:rPr>
        <w:t>2022</w:t>
      </w:r>
    </w:p>
    <w:p w14:paraId="673B194F" w14:textId="77777777" w:rsidR="00955A6B" w:rsidRPr="00821A22" w:rsidRDefault="00955A6B" w:rsidP="0089120F">
      <w:pPr>
        <w:tabs>
          <w:tab w:val="left" w:pos="1991"/>
        </w:tabs>
        <w:spacing w:before="120" w:after="120"/>
        <w:jc w:val="left"/>
        <w:rPr>
          <w:sz w:val="22"/>
        </w:rPr>
      </w:pPr>
    </w:p>
    <w:tbl>
      <w:tblPr>
        <w:tblW w:w="94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381"/>
        <w:gridCol w:w="3640"/>
        <w:gridCol w:w="2608"/>
      </w:tblGrid>
      <w:tr w:rsidR="001D4C96" w:rsidRPr="00821A22" w14:paraId="64989BBB" w14:textId="2804F99F" w:rsidTr="0089120F">
        <w:trPr>
          <w:tblHeader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FC323E9" w14:textId="2065560B" w:rsidR="001D4C96" w:rsidRPr="00821A22" w:rsidRDefault="001D4C96" w:rsidP="002945FC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Pořadové</w:t>
            </w:r>
            <w:r w:rsidRPr="00821A22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C4583E1" w14:textId="2D83E8E4" w:rsidR="001D4C96" w:rsidRPr="00821A22" w:rsidRDefault="001D4C96" w:rsidP="002945FC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 xml:space="preserve">Technická oblast </w:t>
            </w:r>
            <w:r w:rsidR="00CB2F71" w:rsidRPr="00821A22">
              <w:rPr>
                <w:b/>
                <w:sz w:val="16"/>
                <w:szCs w:val="16"/>
                <w:vertAlign w:val="superscript"/>
              </w:rPr>
              <w:t>7</w:t>
            </w:r>
            <w:r w:rsidRPr="00821A22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64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1E1073C" w14:textId="3A3C818B" w:rsidR="001D4C96" w:rsidRPr="00821A22" w:rsidRDefault="001D4C96" w:rsidP="0089120F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Popis oblasti</w:t>
            </w:r>
          </w:p>
        </w:tc>
        <w:tc>
          <w:tcPr>
            <w:tcW w:w="26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F60FE" w14:textId="16647C65" w:rsidR="001D4C96" w:rsidRPr="00821A22" w:rsidRDefault="001D4C96" w:rsidP="002945FC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Specifikace norem</w:t>
            </w:r>
            <w:r w:rsidRPr="00821A22">
              <w:rPr>
                <w:b/>
                <w:sz w:val="16"/>
                <w:szCs w:val="16"/>
              </w:rPr>
              <w:br/>
              <w:t>(normativních dokumentů)</w:t>
            </w:r>
          </w:p>
        </w:tc>
      </w:tr>
      <w:tr w:rsidR="00BC562D" w:rsidRPr="00821A22" w14:paraId="7B1FB3CE" w14:textId="57794030" w:rsidTr="0076199E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D9B3C42" w14:textId="61E914D0" w:rsidR="00BC562D" w:rsidRPr="00821A22" w:rsidRDefault="00BC562D" w:rsidP="00BC562D">
            <w:pPr>
              <w:spacing w:before="40" w:after="40"/>
              <w:jc w:val="center"/>
            </w:pPr>
            <w:r w:rsidRPr="00821A22">
              <w:t>1.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9C52" w14:textId="45D0576A" w:rsidR="00BC562D" w:rsidRPr="00821A22" w:rsidRDefault="00BC562D" w:rsidP="00BC562D">
            <w:pPr>
              <w:spacing w:before="40" w:after="40"/>
              <w:jc w:val="left"/>
            </w:pPr>
            <w:r w:rsidRPr="00821A22">
              <w:t>Průmysl – lehký až střední</w:t>
            </w:r>
          </w:p>
        </w:tc>
        <w:tc>
          <w:tcPr>
            <w:tcW w:w="3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70E8A8" w14:textId="48717426" w:rsidR="00BC562D" w:rsidRPr="00821A22" w:rsidRDefault="00BC562D" w:rsidP="00BC562D">
            <w:pPr>
              <w:spacing w:before="40" w:after="40"/>
            </w:pPr>
            <w:r w:rsidRPr="00821605">
              <w:rPr>
                <w:color w:val="003238"/>
              </w:rPr>
              <w:t>Výrobní zařízení produkuj</w:t>
            </w:r>
            <w:r>
              <w:rPr>
                <w:color w:val="003238"/>
              </w:rPr>
              <w:t xml:space="preserve">ící spotřebitelské meziprodukty </w:t>
            </w:r>
            <w:r w:rsidRPr="00821605">
              <w:rPr>
                <w:color w:val="003238"/>
              </w:rPr>
              <w:t>nebo produkty orientované na koncového uživatele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00D" w14:textId="293AB888" w:rsidR="00BC562D" w:rsidRPr="00821A22" w:rsidRDefault="00BC562D" w:rsidP="00BC562D">
            <w:pPr>
              <w:spacing w:before="40" w:after="40"/>
              <w:jc w:val="left"/>
            </w:pPr>
            <w:r w:rsidRPr="00821A22">
              <w:t>ČSN EN ISO 50001:2019</w:t>
            </w:r>
          </w:p>
          <w:p w14:paraId="75709561" w14:textId="62CC6CDD" w:rsidR="00BC562D" w:rsidRPr="00821A22" w:rsidRDefault="00BC562D" w:rsidP="00BC562D">
            <w:pPr>
              <w:spacing w:before="40" w:after="40"/>
              <w:jc w:val="left"/>
              <w:rPr>
                <w:szCs w:val="24"/>
              </w:rPr>
            </w:pPr>
            <w:r w:rsidRPr="00821A22">
              <w:t>ISO 50001:2018</w:t>
            </w:r>
          </w:p>
        </w:tc>
      </w:tr>
      <w:tr w:rsidR="00BC562D" w:rsidRPr="00821A22" w14:paraId="01E0B721" w14:textId="3A6834A0" w:rsidTr="0089120F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A41D28F" w14:textId="61A04C79" w:rsidR="00BC562D" w:rsidRPr="00821A22" w:rsidRDefault="00BC562D" w:rsidP="00BC562D">
            <w:pPr>
              <w:spacing w:before="40" w:after="40"/>
              <w:jc w:val="center"/>
            </w:pPr>
            <w:r w:rsidRPr="00821A22">
              <w:t>2.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8102" w14:textId="5DA2B265" w:rsidR="00BC562D" w:rsidRPr="00821A22" w:rsidRDefault="00BC562D" w:rsidP="00BC562D">
            <w:pPr>
              <w:spacing w:before="40" w:after="40"/>
              <w:jc w:val="left"/>
            </w:pPr>
            <w:r w:rsidRPr="00821A22">
              <w:t>Průmysl – těžký</w:t>
            </w:r>
          </w:p>
        </w:tc>
        <w:tc>
          <w:tcPr>
            <w:tcW w:w="3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5CE106" w14:textId="5EAF9BF8" w:rsidR="00BC562D" w:rsidRPr="00821A22" w:rsidRDefault="00BC562D" w:rsidP="00BC562D">
            <w:pPr>
              <w:spacing w:before="40" w:after="40"/>
            </w:pPr>
            <w:r w:rsidRPr="00821A22">
              <w:t>Výrobní zařízení, která vyžadují vysokou kapitalizaci a spotřebovávají velké množství surovin a energie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2927" w14:textId="2DAFF83D" w:rsidR="00BC562D" w:rsidRPr="00821A22" w:rsidRDefault="00BC562D" w:rsidP="00BC562D">
            <w:pPr>
              <w:spacing w:before="40" w:after="40"/>
              <w:jc w:val="left"/>
            </w:pPr>
            <w:r w:rsidRPr="00821A22">
              <w:t>ČSN EN ISO 50001:2019</w:t>
            </w:r>
          </w:p>
          <w:p w14:paraId="2C317EF8" w14:textId="06D1D1BF" w:rsidR="00BC562D" w:rsidRPr="00821A22" w:rsidRDefault="00BC562D" w:rsidP="00BC562D">
            <w:pPr>
              <w:spacing w:before="40" w:after="40"/>
              <w:jc w:val="left"/>
              <w:rPr>
                <w:szCs w:val="24"/>
              </w:rPr>
            </w:pPr>
            <w:r w:rsidRPr="00821A22">
              <w:t>ISO 50001:2018</w:t>
            </w:r>
          </w:p>
        </w:tc>
      </w:tr>
      <w:tr w:rsidR="00BC562D" w:rsidRPr="00821A22" w14:paraId="6061CE2F" w14:textId="46212B2C" w:rsidTr="0076199E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4DE27F5" w14:textId="4AB7A65B" w:rsidR="00BC562D" w:rsidRPr="00821A22" w:rsidRDefault="00BC562D" w:rsidP="00BC562D">
            <w:pPr>
              <w:spacing w:before="40" w:after="40"/>
              <w:jc w:val="center"/>
            </w:pPr>
            <w:r w:rsidRPr="00821A22">
              <w:t>3.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B9F8" w14:textId="0275CECC" w:rsidR="00BC562D" w:rsidRPr="00821A22" w:rsidRDefault="00BC562D" w:rsidP="00BC562D">
            <w:pPr>
              <w:spacing w:before="40" w:after="40"/>
              <w:jc w:val="left"/>
            </w:pPr>
            <w:r w:rsidRPr="00821A22">
              <w:t>Budovy</w:t>
            </w:r>
          </w:p>
        </w:tc>
        <w:tc>
          <w:tcPr>
            <w:tcW w:w="3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7E5960" w14:textId="11FF613F" w:rsidR="00BC562D" w:rsidRPr="00821A22" w:rsidRDefault="00BC562D" w:rsidP="00BC562D">
            <w:pPr>
              <w:spacing w:before="40" w:after="40"/>
            </w:pPr>
            <w:r w:rsidRPr="00D76AC2">
              <w:rPr>
                <w:noProof/>
              </w:rPr>
              <w:t>Zařízení s praxí běžnou pro komerční budovy</w:t>
            </w:r>
            <w:r w:rsidRPr="00D76AC2" w:rsidDel="00406030">
              <w:rPr>
                <w:noProof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363" w14:textId="181043A4" w:rsidR="00BC562D" w:rsidRPr="00821A22" w:rsidRDefault="00BC562D" w:rsidP="00BC562D">
            <w:pPr>
              <w:spacing w:before="40" w:after="40"/>
              <w:jc w:val="left"/>
            </w:pPr>
            <w:r w:rsidRPr="00821A22">
              <w:t>ČSN EN ISO 50001:2019</w:t>
            </w:r>
          </w:p>
          <w:p w14:paraId="3B37A280" w14:textId="66F45301" w:rsidR="00BC562D" w:rsidRPr="00821A22" w:rsidRDefault="00BC562D" w:rsidP="00BC562D">
            <w:pPr>
              <w:spacing w:before="40" w:after="40"/>
              <w:jc w:val="left"/>
              <w:rPr>
                <w:szCs w:val="24"/>
              </w:rPr>
            </w:pPr>
            <w:r w:rsidRPr="00821A22">
              <w:t>ISO 50001:2018</w:t>
            </w:r>
          </w:p>
        </w:tc>
      </w:tr>
      <w:tr w:rsidR="00BC562D" w:rsidRPr="00821A22" w14:paraId="54E2F596" w14:textId="7D1C520F" w:rsidTr="0076199E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32FB811" w14:textId="018220B6" w:rsidR="00BC562D" w:rsidRPr="00821A22" w:rsidRDefault="00BC562D" w:rsidP="00BC562D">
            <w:pPr>
              <w:spacing w:before="40" w:after="40"/>
              <w:jc w:val="center"/>
            </w:pPr>
            <w:r w:rsidRPr="00821A22">
              <w:t>4.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3997" w14:textId="782DA4E7" w:rsidR="00BC562D" w:rsidRPr="00821A22" w:rsidRDefault="00BC562D" w:rsidP="00BC562D">
            <w:pPr>
              <w:spacing w:before="40" w:after="40"/>
              <w:jc w:val="left"/>
            </w:pPr>
            <w:r w:rsidRPr="00821A22">
              <w:t>Komplexy budov</w:t>
            </w:r>
          </w:p>
        </w:tc>
        <w:tc>
          <w:tcPr>
            <w:tcW w:w="3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6F58C1" w14:textId="0D4273CC" w:rsidR="00BC562D" w:rsidRPr="00821A22" w:rsidRDefault="00BC562D" w:rsidP="00BC562D">
            <w:pPr>
              <w:spacing w:before="40" w:after="40"/>
            </w:pPr>
            <w:r w:rsidRPr="00D76AC2">
              <w:rPr>
                <w:noProof/>
              </w:rPr>
              <w:t>Zařízení, jejichž provoz vyžaduje specifické odborné znalosti vzhledem ke složitosti zdrojů a užití energie</w:t>
            </w:r>
            <w:r w:rsidRPr="00D76AC2" w:rsidDel="00406030">
              <w:rPr>
                <w:noProof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F35" w14:textId="02DC01B7" w:rsidR="00BC562D" w:rsidRPr="00821A22" w:rsidRDefault="00BC562D" w:rsidP="00BC562D">
            <w:pPr>
              <w:spacing w:before="40" w:after="40"/>
              <w:jc w:val="left"/>
            </w:pPr>
            <w:r w:rsidRPr="00821A22">
              <w:t>ČSN EN ISO 50001:2019</w:t>
            </w:r>
          </w:p>
          <w:p w14:paraId="59ACCA8A" w14:textId="5A39F942" w:rsidR="00BC562D" w:rsidRPr="00821A22" w:rsidRDefault="00BC562D" w:rsidP="00BC562D">
            <w:pPr>
              <w:spacing w:before="40" w:after="40"/>
              <w:jc w:val="left"/>
              <w:rPr>
                <w:szCs w:val="24"/>
              </w:rPr>
            </w:pPr>
            <w:r w:rsidRPr="00821A22">
              <w:t>ISO 50001:2018</w:t>
            </w:r>
          </w:p>
        </w:tc>
      </w:tr>
      <w:tr w:rsidR="00BC562D" w:rsidRPr="00821A22" w14:paraId="2D69EF06" w14:textId="004111B6" w:rsidTr="0076199E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1F45316" w14:textId="4284F7AB" w:rsidR="00BC562D" w:rsidRPr="00821A22" w:rsidRDefault="00BC562D" w:rsidP="00BC562D">
            <w:pPr>
              <w:spacing w:before="40" w:after="40"/>
              <w:jc w:val="center"/>
            </w:pPr>
            <w:r w:rsidRPr="00821A22">
              <w:t>5.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336E" w14:textId="021E3C75" w:rsidR="00BC562D" w:rsidRPr="00821A22" w:rsidRDefault="00BC562D" w:rsidP="00BC562D">
            <w:pPr>
              <w:spacing w:before="40" w:after="40"/>
              <w:jc w:val="left"/>
            </w:pPr>
            <w:r w:rsidRPr="00821A22">
              <w:t>Doprava</w:t>
            </w:r>
          </w:p>
        </w:tc>
        <w:tc>
          <w:tcPr>
            <w:tcW w:w="3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D5E4E4" w14:textId="49611EA5" w:rsidR="00BC562D" w:rsidRPr="00821A22" w:rsidRDefault="00BC562D" w:rsidP="00BC562D">
            <w:pPr>
              <w:spacing w:before="40" w:after="40"/>
            </w:pPr>
            <w:r w:rsidRPr="00D76AC2">
              <w:rPr>
                <w:noProof/>
              </w:rPr>
              <w:t>Systém nebo prostředky pro přepravu lidí nebo zboží/nákladu</w:t>
            </w:r>
            <w:r w:rsidRPr="00D76AC2" w:rsidDel="00406030">
              <w:rPr>
                <w:noProof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9A4" w14:textId="72B5DFAF" w:rsidR="00BC562D" w:rsidRPr="00821A22" w:rsidRDefault="00BC562D" w:rsidP="00BC562D">
            <w:pPr>
              <w:spacing w:before="40" w:after="40"/>
              <w:jc w:val="left"/>
            </w:pPr>
            <w:r w:rsidRPr="00821A22">
              <w:t>ČSN EN ISO 50001:2019</w:t>
            </w:r>
          </w:p>
          <w:p w14:paraId="50BAE82D" w14:textId="7DCEC3F9" w:rsidR="00BC562D" w:rsidRPr="00821A22" w:rsidRDefault="00BC562D" w:rsidP="00BC562D">
            <w:pPr>
              <w:spacing w:before="40" w:after="40"/>
              <w:jc w:val="left"/>
              <w:rPr>
                <w:szCs w:val="24"/>
              </w:rPr>
            </w:pPr>
            <w:r w:rsidRPr="00821A22">
              <w:t>ISO 50001:2018</w:t>
            </w:r>
          </w:p>
        </w:tc>
      </w:tr>
      <w:tr w:rsidR="00BC562D" w:rsidRPr="00821A22" w14:paraId="38BB80EB" w14:textId="0736EC28" w:rsidTr="0076199E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4038980" w14:textId="5B51161B" w:rsidR="00BC562D" w:rsidRPr="00821A22" w:rsidRDefault="00BC562D" w:rsidP="00BC562D">
            <w:pPr>
              <w:spacing w:before="40" w:after="40"/>
              <w:jc w:val="center"/>
            </w:pPr>
            <w:r w:rsidRPr="00821A22">
              <w:t>6.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E8EA" w14:textId="50CA0358" w:rsidR="00BC562D" w:rsidRPr="00821A22" w:rsidRDefault="00BC562D" w:rsidP="00BC562D">
            <w:pPr>
              <w:spacing w:before="40" w:after="40"/>
              <w:jc w:val="left"/>
            </w:pPr>
            <w:r w:rsidRPr="00821A22">
              <w:t>Těžba</w:t>
            </w:r>
          </w:p>
        </w:tc>
        <w:tc>
          <w:tcPr>
            <w:tcW w:w="3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FA24B0" w14:textId="3B85DC4C" w:rsidR="00BC562D" w:rsidRPr="00821A22" w:rsidRDefault="00BC562D" w:rsidP="00BC562D">
            <w:pPr>
              <w:spacing w:before="40" w:after="40"/>
            </w:pPr>
            <w:r w:rsidRPr="00D76AC2">
              <w:rPr>
                <w:noProof/>
              </w:rPr>
              <w:t>Povrchová, podpovrchová a podmořská těžba surovin a doprava</w:t>
            </w:r>
            <w:r w:rsidRPr="00D76AC2" w:rsidDel="00406030">
              <w:rPr>
                <w:noProof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782" w14:textId="147EF73E" w:rsidR="00BC562D" w:rsidRPr="00821A22" w:rsidRDefault="00BC562D" w:rsidP="00BC562D">
            <w:pPr>
              <w:spacing w:before="40" w:after="40"/>
              <w:jc w:val="left"/>
            </w:pPr>
            <w:r w:rsidRPr="00821A22">
              <w:t>ČSN EN ISO 50001:2019</w:t>
            </w:r>
          </w:p>
          <w:p w14:paraId="0B5E38F3" w14:textId="51BAD2D4" w:rsidR="00BC562D" w:rsidRPr="00821A22" w:rsidRDefault="00BC562D" w:rsidP="00BC562D">
            <w:pPr>
              <w:spacing w:before="40" w:after="40"/>
              <w:jc w:val="left"/>
              <w:rPr>
                <w:szCs w:val="24"/>
              </w:rPr>
            </w:pPr>
            <w:r w:rsidRPr="00821A22">
              <w:t>ISO 50001:2018</w:t>
            </w:r>
          </w:p>
        </w:tc>
      </w:tr>
      <w:tr w:rsidR="00BC562D" w:rsidRPr="00821A22" w14:paraId="3B14A5BE" w14:textId="6E62A430" w:rsidTr="0076199E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C4D8B85" w14:textId="610E658A" w:rsidR="00BC562D" w:rsidRPr="00821A22" w:rsidRDefault="00BC562D" w:rsidP="00BC562D">
            <w:pPr>
              <w:spacing w:before="40" w:after="40"/>
              <w:jc w:val="center"/>
            </w:pPr>
            <w:r w:rsidRPr="00821A22">
              <w:t>7.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201F" w14:textId="005A4304" w:rsidR="00BC562D" w:rsidRPr="00821A22" w:rsidRDefault="00BC562D" w:rsidP="00BC562D">
            <w:pPr>
              <w:spacing w:before="40" w:after="40"/>
              <w:jc w:val="left"/>
            </w:pPr>
            <w:r w:rsidRPr="00821A22">
              <w:t>Zemědělství</w:t>
            </w:r>
          </w:p>
        </w:tc>
        <w:tc>
          <w:tcPr>
            <w:tcW w:w="3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52FE94" w14:textId="19612B66" w:rsidR="00BC562D" w:rsidRPr="00821A22" w:rsidRDefault="00BC562D" w:rsidP="00BC562D">
            <w:pPr>
              <w:spacing w:before="40" w:after="40"/>
            </w:pPr>
            <w:r w:rsidRPr="00D76AC2">
              <w:rPr>
                <w:noProof/>
              </w:rPr>
              <w:t>Produkty z hospodářských zvířat, semen nebo plodin</w:t>
            </w:r>
            <w:r w:rsidRPr="00D76AC2" w:rsidDel="00406030">
              <w:rPr>
                <w:noProof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1A4" w14:textId="2F9FEA06" w:rsidR="00BC562D" w:rsidRPr="00821A22" w:rsidRDefault="00BC562D" w:rsidP="00BC562D">
            <w:pPr>
              <w:spacing w:before="40" w:after="40"/>
              <w:jc w:val="left"/>
            </w:pPr>
            <w:r w:rsidRPr="00821A22">
              <w:t>ČSN EN ISO 50001:2019</w:t>
            </w:r>
          </w:p>
          <w:p w14:paraId="69FD723E" w14:textId="7F4DFFFE" w:rsidR="00BC562D" w:rsidRPr="00821A22" w:rsidRDefault="00BC562D" w:rsidP="00BC562D">
            <w:pPr>
              <w:spacing w:before="40" w:after="40"/>
              <w:jc w:val="left"/>
              <w:rPr>
                <w:szCs w:val="24"/>
              </w:rPr>
            </w:pPr>
            <w:r w:rsidRPr="00821A22">
              <w:t>ISO 50001:2018</w:t>
            </w:r>
          </w:p>
        </w:tc>
      </w:tr>
      <w:tr w:rsidR="00BC562D" w:rsidRPr="00821A22" w14:paraId="44C797E9" w14:textId="7AE408FB" w:rsidTr="0076199E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22272F1C" w14:textId="5941BB73" w:rsidR="00BC562D" w:rsidRPr="00821A22" w:rsidRDefault="00BC562D" w:rsidP="00BC562D">
            <w:pPr>
              <w:spacing w:before="40" w:after="40"/>
              <w:jc w:val="center"/>
            </w:pPr>
            <w:r w:rsidRPr="00821A22">
              <w:t>8.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4470AC8" w14:textId="49C107EA" w:rsidR="00BC562D" w:rsidRPr="00821A22" w:rsidRDefault="00BC562D" w:rsidP="00BC562D">
            <w:pPr>
              <w:spacing w:before="40" w:after="40"/>
              <w:jc w:val="left"/>
            </w:pPr>
            <w:r w:rsidRPr="00821A22">
              <w:t>Zásobování energií</w:t>
            </w:r>
          </w:p>
        </w:tc>
        <w:tc>
          <w:tcPr>
            <w:tcW w:w="36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756AAE" w14:textId="3FCAAF16" w:rsidR="00BC562D" w:rsidRPr="00821A22" w:rsidRDefault="00BC562D" w:rsidP="00BC562D">
            <w:pPr>
              <w:spacing w:before="40" w:after="40"/>
            </w:pPr>
            <w:r>
              <w:rPr>
                <w:noProof/>
              </w:rPr>
              <w:t>Výroba energie (jaderná, kombinovaná výroba energie a tepla, enrgie z obnovitelných zdrojů atd.) a doprava ( přenos a distribuce)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6C68" w14:textId="5629A9ED" w:rsidR="00BC562D" w:rsidRPr="00821A22" w:rsidRDefault="00BC562D" w:rsidP="00BC562D">
            <w:pPr>
              <w:spacing w:before="40" w:after="40"/>
              <w:jc w:val="left"/>
            </w:pPr>
            <w:r w:rsidRPr="00821A22">
              <w:t>ČSN EN ISO 50001:2019</w:t>
            </w:r>
          </w:p>
          <w:p w14:paraId="678A6EC0" w14:textId="2913E279" w:rsidR="00BC562D" w:rsidRPr="00821A22" w:rsidRDefault="00BC562D" w:rsidP="00BC562D">
            <w:pPr>
              <w:spacing w:before="40" w:after="40"/>
              <w:jc w:val="left"/>
              <w:rPr>
                <w:szCs w:val="24"/>
              </w:rPr>
            </w:pPr>
            <w:r w:rsidRPr="00821A22">
              <w:t>ISO 50001:2018</w:t>
            </w:r>
          </w:p>
        </w:tc>
      </w:tr>
    </w:tbl>
    <w:p w14:paraId="2A3C891C" w14:textId="56388A58" w:rsidR="00D87A3F" w:rsidRPr="00821A22" w:rsidRDefault="00CB2F71" w:rsidP="00D87A3F">
      <w:pPr>
        <w:tabs>
          <w:tab w:val="left" w:pos="567"/>
        </w:tabs>
        <w:spacing w:before="120" w:after="0"/>
        <w:ind w:left="284" w:hanging="284"/>
        <w:rPr>
          <w:spacing w:val="-10"/>
        </w:rPr>
      </w:pPr>
      <w:r w:rsidRPr="00821A22">
        <w:rPr>
          <w:b/>
          <w:vertAlign w:val="superscript"/>
        </w:rPr>
        <w:t>7</w:t>
      </w:r>
      <w:r w:rsidR="00D87A3F" w:rsidRPr="00821A22">
        <w:rPr>
          <w:b/>
          <w:vertAlign w:val="superscript"/>
        </w:rPr>
        <w:t>)</w:t>
      </w:r>
      <w:r w:rsidR="00D87A3F" w:rsidRPr="00821A22">
        <w:tab/>
        <w:t xml:space="preserve">podle </w:t>
      </w:r>
      <w:r w:rsidRPr="00821A22">
        <w:t>příloh</w:t>
      </w:r>
      <w:r w:rsidR="00D87A3F" w:rsidRPr="00821A22">
        <w:t>y 4</w:t>
      </w:r>
      <w:r w:rsidRPr="00821A22">
        <w:t xml:space="preserve"> MPA 50-01-</w:t>
      </w:r>
      <w:r w:rsidR="00593826" w:rsidRPr="00821A22">
        <w:t>…</w:t>
      </w:r>
    </w:p>
    <w:p w14:paraId="218847C4" w14:textId="77777777" w:rsidR="002A5F25" w:rsidRPr="00821A22" w:rsidRDefault="002A5F25" w:rsidP="00FC16CB">
      <w:pPr>
        <w:tabs>
          <w:tab w:val="left" w:pos="1991"/>
        </w:tabs>
        <w:spacing w:before="120" w:after="0"/>
        <w:jc w:val="left"/>
        <w:rPr>
          <w:sz w:val="22"/>
        </w:rPr>
      </w:pPr>
    </w:p>
    <w:p w14:paraId="10AFC816" w14:textId="77777777" w:rsidR="00206CF8" w:rsidRPr="00821A22" w:rsidRDefault="00206CF8" w:rsidP="005F78BE"/>
    <w:p w14:paraId="7C98FDD6" w14:textId="286B9BB5" w:rsidR="00394178" w:rsidRPr="00821A22" w:rsidRDefault="009E4838">
      <w:pPr>
        <w:pStyle w:val="1"/>
        <w:keepNext/>
        <w:spacing w:before="0" w:after="0"/>
        <w:ind w:left="0" w:firstLine="0"/>
        <w:jc w:val="both"/>
        <w:rPr>
          <w:sz w:val="24"/>
          <w:szCs w:val="24"/>
          <w:u w:val="none"/>
        </w:rPr>
      </w:pPr>
      <w:r w:rsidRPr="00821A22">
        <w:rPr>
          <w:sz w:val="24"/>
          <w:szCs w:val="24"/>
          <w:u w:val="none"/>
        </w:rPr>
        <w:t>10</w:t>
      </w:r>
      <w:r w:rsidR="00394178" w:rsidRPr="00821A22">
        <w:rPr>
          <w:sz w:val="24"/>
          <w:szCs w:val="24"/>
          <w:u w:val="none"/>
        </w:rPr>
        <w:t>.</w:t>
      </w:r>
      <w:r w:rsidRPr="00821A22">
        <w:rPr>
          <w:sz w:val="24"/>
          <w:szCs w:val="24"/>
          <w:u w:val="none"/>
        </w:rPr>
        <w:t xml:space="preserve"> </w:t>
      </w:r>
      <w:r w:rsidR="00530F80" w:rsidRPr="00821A22">
        <w:rPr>
          <w:sz w:val="24"/>
          <w:szCs w:val="24"/>
          <w:u w:val="none"/>
        </w:rPr>
        <w:t>Certifikace systémů managementu kontinuity činností organizace</w:t>
      </w:r>
    </w:p>
    <w:p w14:paraId="394F4B92" w14:textId="77777777" w:rsidR="00B51FD2" w:rsidRPr="00821A22" w:rsidRDefault="00B51FD2" w:rsidP="008321AA">
      <w:pPr>
        <w:autoSpaceDE w:val="0"/>
        <w:autoSpaceDN w:val="0"/>
        <w:adjustRightInd w:val="0"/>
        <w:spacing w:before="0" w:after="0"/>
        <w:jc w:val="left"/>
        <w:rPr>
          <w:i/>
          <w:sz w:val="24"/>
        </w:rPr>
      </w:pPr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47"/>
        <w:gridCol w:w="3208"/>
        <w:gridCol w:w="1661"/>
        <w:gridCol w:w="2651"/>
      </w:tblGrid>
      <w:tr w:rsidR="00B51FD2" w:rsidRPr="00821A22" w14:paraId="2796CA3A" w14:textId="77777777" w:rsidTr="00BC6B4E">
        <w:trPr>
          <w:tblHeader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B34ADDA" w14:textId="77777777" w:rsidR="00B51FD2" w:rsidRPr="00821A22" w:rsidRDefault="00B51FD2" w:rsidP="00BC6B4E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Pořadové</w:t>
            </w:r>
            <w:r w:rsidRPr="00821A22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84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EFE3B30" w14:textId="434146A5" w:rsidR="00B51FD2" w:rsidRPr="00821A22" w:rsidRDefault="00B51FD2" w:rsidP="00BC6B4E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 xml:space="preserve">Kód </w:t>
            </w:r>
            <w:r w:rsidRPr="00821A22">
              <w:rPr>
                <w:b/>
                <w:sz w:val="16"/>
                <w:szCs w:val="16"/>
              </w:rPr>
              <w:br/>
              <w:t>oboru</w:t>
            </w:r>
            <w:r w:rsidRPr="00821A22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A31AD13" w14:textId="3A400441" w:rsidR="00B51FD2" w:rsidRPr="00821A22" w:rsidRDefault="00B51FD2" w:rsidP="00BC6B4E">
            <w:pPr>
              <w:jc w:val="center"/>
              <w:rPr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Název oboru</w:t>
            </w:r>
            <w:r w:rsidRPr="00821A22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EC9AFDB" w14:textId="44F0030F" w:rsidR="00B51FD2" w:rsidRPr="00821A22" w:rsidRDefault="00B51FD2" w:rsidP="00BC6B4E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Omezeno na</w:t>
            </w:r>
            <w:r w:rsidRPr="00821A22">
              <w:rPr>
                <w:b/>
                <w:sz w:val="16"/>
                <w:szCs w:val="16"/>
              </w:rPr>
              <w:br/>
              <w:t>(kódy CZ-NACE)</w:t>
            </w:r>
            <w:r w:rsidRPr="00821A22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65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C4B6F" w14:textId="6BF731ED" w:rsidR="00B51FD2" w:rsidRPr="00821A22" w:rsidRDefault="00B51FD2" w:rsidP="008108F7">
            <w:pPr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Specifikace norem</w:t>
            </w:r>
            <w:r w:rsidRPr="00821A22">
              <w:rPr>
                <w:b/>
                <w:sz w:val="16"/>
                <w:szCs w:val="16"/>
              </w:rPr>
              <w:br/>
              <w:t xml:space="preserve">(normativních dokumentů) </w:t>
            </w:r>
          </w:p>
        </w:tc>
      </w:tr>
      <w:tr w:rsidR="00206CF8" w:rsidRPr="00821A22" w14:paraId="4A470786" w14:textId="77777777" w:rsidTr="00BC6B4E"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ED8D1EF" w14:textId="77777777" w:rsidR="00206CF8" w:rsidRPr="00821A22" w:rsidRDefault="00206CF8" w:rsidP="00BC6B4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A6E0" w14:textId="6815B339" w:rsidR="00206CF8" w:rsidRPr="00821A22" w:rsidRDefault="00206CF8" w:rsidP="00BC6B4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28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AC2E" w14:textId="05433116" w:rsidR="00206CF8" w:rsidRPr="00821A22" w:rsidRDefault="000242D8" w:rsidP="00BC6B4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Stavebnictví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A1B28" w14:textId="150C0F76" w:rsidR="00206CF8" w:rsidRPr="00821A22" w:rsidRDefault="004340CD" w:rsidP="00BC6B4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41, 42, 43</w:t>
            </w:r>
          </w:p>
        </w:tc>
        <w:tc>
          <w:tcPr>
            <w:tcW w:w="2651" w:type="dxa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39D1981C" w14:textId="347BB6BA" w:rsidR="005B7F73" w:rsidRPr="00821A22" w:rsidRDefault="005B7F73" w:rsidP="00206CF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21A22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ISO 22301:2019</w:t>
            </w:r>
          </w:p>
          <w:p w14:paraId="7193A309" w14:textId="3728669C" w:rsidR="00605FE5" w:rsidRPr="00821A22" w:rsidRDefault="00605FE5" w:rsidP="00605FE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21A22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ČSN EN ISO 22301:20</w:t>
            </w:r>
            <w:r w:rsidR="005B7F73" w:rsidRPr="00821A22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20</w:t>
            </w:r>
          </w:p>
          <w:p w14:paraId="4A5216F1" w14:textId="532F0695" w:rsidR="00206CF8" w:rsidRPr="00821A22" w:rsidRDefault="00206CF8" w:rsidP="00BC6B4E">
            <w:pPr>
              <w:jc w:val="left"/>
              <w:rPr>
                <w:sz w:val="22"/>
                <w:szCs w:val="22"/>
              </w:rPr>
            </w:pPr>
          </w:p>
        </w:tc>
      </w:tr>
      <w:tr w:rsidR="00206CF8" w:rsidRPr="00821A22" w14:paraId="75A0FC7B" w14:textId="77777777" w:rsidTr="002A5F25">
        <w:tc>
          <w:tcPr>
            <w:tcW w:w="84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21F86FB5" w14:textId="77777777" w:rsidR="00206CF8" w:rsidRPr="00821A22" w:rsidRDefault="00206CF8" w:rsidP="00BC6B4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2E225EE" w14:textId="513164A7" w:rsidR="00206CF8" w:rsidRPr="00821A22" w:rsidRDefault="00206CF8" w:rsidP="00BC6B4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32</w:t>
            </w:r>
          </w:p>
        </w:tc>
        <w:tc>
          <w:tcPr>
            <w:tcW w:w="320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8D5F79F" w14:textId="21639F9D" w:rsidR="00206CF8" w:rsidRPr="00821A22" w:rsidRDefault="00206CF8" w:rsidP="00BC6B4E">
            <w:pPr>
              <w:jc w:val="left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Finanční zprostředkování, činnosti v oblasti nemovitostí a pronájmu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38978A2" w14:textId="4A14AAFB" w:rsidR="00206CF8" w:rsidRPr="00821A22" w:rsidRDefault="004340CD" w:rsidP="00BC6B4E">
            <w:pPr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64, 65, 66, 68, 77</w:t>
            </w:r>
          </w:p>
        </w:tc>
        <w:tc>
          <w:tcPr>
            <w:tcW w:w="2651" w:type="dxa"/>
            <w:vMerge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0D2DC0" w14:textId="63AE5F80" w:rsidR="00206CF8" w:rsidRPr="00821A22" w:rsidRDefault="00206CF8" w:rsidP="00BC6B4E">
            <w:pPr>
              <w:jc w:val="left"/>
              <w:rPr>
                <w:sz w:val="22"/>
                <w:szCs w:val="22"/>
              </w:rPr>
            </w:pPr>
          </w:p>
        </w:tc>
      </w:tr>
    </w:tbl>
    <w:p w14:paraId="4B49635D" w14:textId="46B2414C" w:rsidR="00206CF8" w:rsidRPr="00821A22" w:rsidRDefault="00206CF8" w:rsidP="00206CF8">
      <w:pPr>
        <w:tabs>
          <w:tab w:val="left" w:pos="567"/>
        </w:tabs>
        <w:spacing w:before="120" w:after="0"/>
        <w:ind w:left="284" w:hanging="284"/>
        <w:rPr>
          <w:spacing w:val="-10"/>
        </w:rPr>
      </w:pPr>
      <w:r w:rsidRPr="00821A22">
        <w:rPr>
          <w:b/>
          <w:vertAlign w:val="superscript"/>
        </w:rPr>
        <w:t>1)</w:t>
      </w:r>
      <w:r w:rsidRPr="00821A22">
        <w:tab/>
        <w:t>podle Přílohy 5 k MPA 50-01-</w:t>
      </w:r>
      <w:r w:rsidR="001A12C6" w:rsidRPr="00821A22">
        <w:t>..</w:t>
      </w:r>
    </w:p>
    <w:p w14:paraId="5975C618" w14:textId="77777777" w:rsidR="00206CF8" w:rsidRPr="00821A22" w:rsidRDefault="00206CF8" w:rsidP="00206CF8">
      <w:pPr>
        <w:tabs>
          <w:tab w:val="left" w:pos="567"/>
        </w:tabs>
        <w:spacing w:before="120" w:after="0"/>
        <w:ind w:left="284" w:hanging="284"/>
      </w:pPr>
      <w:r w:rsidRPr="00821A22">
        <w:rPr>
          <w:b/>
          <w:vertAlign w:val="superscript"/>
        </w:rPr>
        <w:t>2)</w:t>
      </w:r>
      <w:r w:rsidRPr="00821A22">
        <w:rPr>
          <w:vertAlign w:val="superscript"/>
        </w:rPr>
        <w:tab/>
      </w:r>
      <w:r w:rsidRPr="00821A22">
        <w:t xml:space="preserve">podle Sdělení ČSÚ ze dne 18. září 2007. Klasifikace CZ-NACE je shodná s klasifikací NACE Revize 2, která byla zavedena Nařízením Evropského parlamentu a rady (ES) č. 1893/2006. S touto klasifikací je shodná také klasifikace SK-NACE podle </w:t>
      </w:r>
      <w:r w:rsidRPr="00821A22">
        <w:rPr>
          <w:bCs/>
        </w:rPr>
        <w:t xml:space="preserve">Vyhlášky Štatistického úradu Slovenskej republiky č. 306/2007 Z.z. </w:t>
      </w:r>
      <w:r w:rsidRPr="00821A22">
        <w:t>z 18. júna 2007.</w:t>
      </w:r>
    </w:p>
    <w:p w14:paraId="429BBB79" w14:textId="77777777" w:rsidR="00902570" w:rsidRPr="00821A22" w:rsidRDefault="00902570" w:rsidP="005F78BE"/>
    <w:p w14:paraId="3540084C" w14:textId="77777777" w:rsidR="00902570" w:rsidRPr="00821A22" w:rsidRDefault="00902570" w:rsidP="005F78BE"/>
    <w:p w14:paraId="5DA4E3D0" w14:textId="2708FE28" w:rsidR="005F78BE" w:rsidRPr="00821A22" w:rsidRDefault="002A7C81" w:rsidP="00542662">
      <w:pPr>
        <w:pStyle w:val="1"/>
        <w:keepNext/>
        <w:spacing w:before="0" w:after="0"/>
        <w:ind w:left="0" w:firstLine="0"/>
        <w:jc w:val="both"/>
        <w:rPr>
          <w:sz w:val="24"/>
          <w:szCs w:val="24"/>
        </w:rPr>
      </w:pPr>
      <w:r w:rsidRPr="00821A22">
        <w:rPr>
          <w:sz w:val="24"/>
          <w:szCs w:val="24"/>
          <w:u w:val="none"/>
        </w:rPr>
        <w:t>1</w:t>
      </w:r>
      <w:r w:rsidR="009E4838" w:rsidRPr="00821A22">
        <w:rPr>
          <w:sz w:val="24"/>
          <w:szCs w:val="24"/>
          <w:u w:val="none"/>
        </w:rPr>
        <w:t>1</w:t>
      </w:r>
      <w:r w:rsidR="00657744" w:rsidRPr="00821A22">
        <w:rPr>
          <w:sz w:val="24"/>
          <w:szCs w:val="24"/>
          <w:u w:val="none"/>
        </w:rPr>
        <w:t>.</w:t>
      </w:r>
      <w:r w:rsidR="009E4838" w:rsidRPr="00821A22">
        <w:rPr>
          <w:sz w:val="24"/>
          <w:szCs w:val="24"/>
          <w:u w:val="none"/>
        </w:rPr>
        <w:t xml:space="preserve"> </w:t>
      </w:r>
      <w:r w:rsidR="007737EC" w:rsidRPr="00821A22">
        <w:rPr>
          <w:sz w:val="24"/>
          <w:szCs w:val="24"/>
          <w:u w:val="none"/>
        </w:rPr>
        <w:t xml:space="preserve">Akreditace </w:t>
      </w:r>
      <w:r w:rsidR="005F78BE" w:rsidRPr="00821A22">
        <w:rPr>
          <w:sz w:val="24"/>
          <w:szCs w:val="24"/>
          <w:u w:val="none"/>
        </w:rPr>
        <w:t>pro účely autorizace/oznámení</w:t>
      </w:r>
    </w:p>
    <w:p w14:paraId="19C4950E" w14:textId="77777777" w:rsidR="005F78BE" w:rsidRPr="00821A22" w:rsidRDefault="005F78BE" w:rsidP="005F78BE">
      <w:pPr>
        <w:pStyle w:val="Default"/>
        <w:jc w:val="both"/>
        <w:rPr>
          <w:color w:val="auto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3542"/>
        <w:gridCol w:w="2261"/>
        <w:gridCol w:w="2552"/>
      </w:tblGrid>
      <w:tr w:rsidR="00A7035E" w:rsidRPr="00821A22" w14:paraId="6A7F4779" w14:textId="77777777" w:rsidTr="00821A22">
        <w:trPr>
          <w:tblHeader/>
        </w:trPr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A1EB17" w14:textId="73319414" w:rsidR="00A7035E" w:rsidRPr="00821A22" w:rsidRDefault="00A7035E" w:rsidP="00D5238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Pořadové číslo</w:t>
            </w:r>
          </w:p>
        </w:tc>
        <w:tc>
          <w:tcPr>
            <w:tcW w:w="3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C4D082" w14:textId="77777777" w:rsidR="00A7035E" w:rsidRPr="00821A22" w:rsidRDefault="00A7035E" w:rsidP="00D5238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Produkt / skupina produktů</w:t>
            </w:r>
          </w:p>
        </w:tc>
        <w:tc>
          <w:tcPr>
            <w:tcW w:w="2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7FEE82" w14:textId="77777777" w:rsidR="00A7035E" w:rsidRPr="00821A22" w:rsidRDefault="00A7035E" w:rsidP="00D5238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Postup posuzování shody / modul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EDBEA1" w14:textId="77777777" w:rsidR="00A7035E" w:rsidRPr="00821A22" w:rsidRDefault="00A7035E" w:rsidP="00D5238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Základní požadavky:</w:t>
            </w:r>
          </w:p>
          <w:p w14:paraId="5CB6F250" w14:textId="500AB215" w:rsidR="00A7035E" w:rsidRPr="00821A22" w:rsidRDefault="00A7035E" w:rsidP="00D5238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produktové specifikace /</w:t>
            </w:r>
          </w:p>
          <w:p w14:paraId="11FE7947" w14:textId="6EF6794C" w:rsidR="00A7035E" w:rsidRPr="00821A22" w:rsidRDefault="00A7035E" w:rsidP="00D5238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vlastnosti / technické normy</w:t>
            </w:r>
          </w:p>
        </w:tc>
      </w:tr>
      <w:tr w:rsidR="00A7035E" w:rsidRPr="00821A22" w14:paraId="240A93F9" w14:textId="77777777" w:rsidTr="00D52388">
        <w:tc>
          <w:tcPr>
            <w:tcW w:w="114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FE5CD04" w14:textId="77777777" w:rsidR="00A7035E" w:rsidRPr="00821A22" w:rsidRDefault="00A7035E" w:rsidP="0054266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35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DF6E70D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Tlaková zařízení podle NV č. 219/2016 Sb., resp. směrnice 2014/68/EU</w:t>
            </w:r>
          </w:p>
        </w:tc>
      </w:tr>
      <w:tr w:rsidR="00A7035E" w:rsidRPr="00821A22" w14:paraId="305B5405" w14:textId="77777777" w:rsidTr="00D52388">
        <w:trPr>
          <w:trHeight w:val="115"/>
        </w:trPr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44DB7E6A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1.1</w:t>
            </w:r>
          </w:p>
        </w:tc>
        <w:tc>
          <w:tcPr>
            <w:tcW w:w="3542" w:type="dxa"/>
            <w:shd w:val="clear" w:color="auto" w:fill="auto"/>
          </w:tcPr>
          <w:p w14:paraId="338D82DF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Tlaková zařízení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56E28119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NV č. 219/2016 Sb.</w:t>
            </w:r>
          </w:p>
          <w:p w14:paraId="4A7F7EFD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směrnice 2014/68/EU</w:t>
            </w:r>
          </w:p>
          <w:p w14:paraId="183780C3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Modul H</w:t>
            </w:r>
          </w:p>
          <w:p w14:paraId="24536BF1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EC90002" w14:textId="77777777" w:rsidR="00653713" w:rsidRPr="00821A22" w:rsidRDefault="00A7035E" w:rsidP="001A12C6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Příloha č. 1 </w:t>
            </w:r>
          </w:p>
          <w:p w14:paraId="2F60D1BF" w14:textId="1F0B1B13" w:rsidR="00A7035E" w:rsidRPr="00821A22" w:rsidRDefault="00A7035E" w:rsidP="001A12C6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NV č. 219/2016 Sb.</w:t>
            </w:r>
          </w:p>
        </w:tc>
      </w:tr>
      <w:tr w:rsidR="00A7035E" w:rsidRPr="00821A22" w14:paraId="3D66C56E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3AB3102B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1.2</w:t>
            </w:r>
          </w:p>
        </w:tc>
        <w:tc>
          <w:tcPr>
            <w:tcW w:w="3542" w:type="dxa"/>
            <w:shd w:val="clear" w:color="auto" w:fill="auto"/>
          </w:tcPr>
          <w:p w14:paraId="02801EFC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Tlakové hrnce</w:t>
            </w:r>
          </w:p>
        </w:tc>
        <w:tc>
          <w:tcPr>
            <w:tcW w:w="2261" w:type="dxa"/>
            <w:vMerge/>
            <w:shd w:val="clear" w:color="auto" w:fill="auto"/>
          </w:tcPr>
          <w:p w14:paraId="08316977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AA7AB62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6DF4ED48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2AB0DAAA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1.3</w:t>
            </w:r>
          </w:p>
        </w:tc>
        <w:tc>
          <w:tcPr>
            <w:tcW w:w="3542" w:type="dxa"/>
            <w:shd w:val="clear" w:color="auto" w:fill="auto"/>
          </w:tcPr>
          <w:p w14:paraId="5DC16D18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Tlaková zařízení kategorií II, III, IV jako součásti zařízení na zkapalněný ropný plyn (LPG)</w:t>
            </w:r>
          </w:p>
        </w:tc>
        <w:tc>
          <w:tcPr>
            <w:tcW w:w="2261" w:type="dxa"/>
            <w:vMerge/>
            <w:shd w:val="clear" w:color="auto" w:fill="auto"/>
          </w:tcPr>
          <w:p w14:paraId="60831A8B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09E24C2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08061981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683FD5F2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1.4</w:t>
            </w:r>
          </w:p>
        </w:tc>
        <w:tc>
          <w:tcPr>
            <w:tcW w:w="3542" w:type="dxa"/>
            <w:shd w:val="clear" w:color="auto" w:fill="auto"/>
          </w:tcPr>
          <w:p w14:paraId="73FF893D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Tlaková zařízení kategorií II, III, IV jako součásti chladicích zařízení</w:t>
            </w:r>
          </w:p>
        </w:tc>
        <w:tc>
          <w:tcPr>
            <w:tcW w:w="2261" w:type="dxa"/>
            <w:vMerge/>
            <w:shd w:val="clear" w:color="auto" w:fill="auto"/>
          </w:tcPr>
          <w:p w14:paraId="2D40F1AE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F847841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2DBC7FCF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6D0D0CB4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1.5</w:t>
            </w:r>
          </w:p>
        </w:tc>
        <w:tc>
          <w:tcPr>
            <w:tcW w:w="3542" w:type="dxa"/>
            <w:shd w:val="clear" w:color="auto" w:fill="auto"/>
          </w:tcPr>
          <w:p w14:paraId="28AD40FD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Přenosné hasicí přístroje</w:t>
            </w:r>
          </w:p>
        </w:tc>
        <w:tc>
          <w:tcPr>
            <w:tcW w:w="2261" w:type="dxa"/>
            <w:vMerge/>
            <w:shd w:val="clear" w:color="auto" w:fill="auto"/>
          </w:tcPr>
          <w:p w14:paraId="19A2FD75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CE2394A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4152FE9E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337FFD52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1.6</w:t>
            </w:r>
          </w:p>
        </w:tc>
        <w:tc>
          <w:tcPr>
            <w:tcW w:w="3542" w:type="dxa"/>
            <w:shd w:val="clear" w:color="auto" w:fill="auto"/>
          </w:tcPr>
          <w:p w14:paraId="5025F374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Bezpečnostní výstroj</w:t>
            </w:r>
          </w:p>
        </w:tc>
        <w:tc>
          <w:tcPr>
            <w:tcW w:w="2261" w:type="dxa"/>
            <w:vMerge/>
            <w:shd w:val="clear" w:color="auto" w:fill="auto"/>
          </w:tcPr>
          <w:p w14:paraId="5AF9799D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FBB5906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59AED17A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27FEB929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1.7</w:t>
            </w:r>
          </w:p>
        </w:tc>
        <w:tc>
          <w:tcPr>
            <w:tcW w:w="3542" w:type="dxa"/>
            <w:shd w:val="clear" w:color="auto" w:fill="auto"/>
          </w:tcPr>
          <w:p w14:paraId="7212117D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Komponenty pro potlačení požáru vodou a plynem a hasicí systémy</w:t>
            </w:r>
          </w:p>
        </w:tc>
        <w:tc>
          <w:tcPr>
            <w:tcW w:w="2261" w:type="dxa"/>
            <w:vMerge/>
            <w:shd w:val="clear" w:color="auto" w:fill="auto"/>
          </w:tcPr>
          <w:p w14:paraId="3A35E012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FE1EF87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44BE7FB5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22A72172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1.8</w:t>
            </w:r>
          </w:p>
        </w:tc>
        <w:tc>
          <w:tcPr>
            <w:tcW w:w="3542" w:type="dxa"/>
            <w:shd w:val="clear" w:color="auto" w:fill="auto"/>
          </w:tcPr>
          <w:p w14:paraId="00BACA04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Tlaková výstroj</w:t>
            </w:r>
          </w:p>
        </w:tc>
        <w:tc>
          <w:tcPr>
            <w:tcW w:w="2261" w:type="dxa"/>
            <w:vMerge/>
            <w:shd w:val="clear" w:color="auto" w:fill="auto"/>
          </w:tcPr>
          <w:p w14:paraId="18E4A664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6D000E1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465DEDBC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5B361B48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1.9</w:t>
            </w:r>
          </w:p>
        </w:tc>
        <w:tc>
          <w:tcPr>
            <w:tcW w:w="3542" w:type="dxa"/>
            <w:shd w:val="clear" w:color="auto" w:fill="auto"/>
          </w:tcPr>
          <w:p w14:paraId="45C1771E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Přenosné hasicí přístroje a lahve pro dýchací přístroje</w:t>
            </w:r>
          </w:p>
        </w:tc>
        <w:tc>
          <w:tcPr>
            <w:tcW w:w="2261" w:type="dxa"/>
            <w:vMerge/>
            <w:shd w:val="clear" w:color="auto" w:fill="auto"/>
          </w:tcPr>
          <w:p w14:paraId="2A038B33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4FFDA13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1D579DAE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1C760F2E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1.10</w:t>
            </w:r>
          </w:p>
        </w:tc>
        <w:tc>
          <w:tcPr>
            <w:tcW w:w="3542" w:type="dxa"/>
            <w:shd w:val="clear" w:color="auto" w:fill="auto"/>
          </w:tcPr>
          <w:p w14:paraId="78310EEE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 xml:space="preserve">Tlaková zařízení a sestavy </w:t>
            </w:r>
            <w:r w:rsidRPr="00821A22">
              <w:rPr>
                <w:rFonts w:eastAsia="Calibri"/>
                <w:sz w:val="22"/>
                <w:szCs w:val="22"/>
              </w:rPr>
              <w:br/>
              <w:t>s výjimkou přenosných hasicích přístrojů a lahví pro dýchací přístroje</w:t>
            </w:r>
          </w:p>
        </w:tc>
        <w:tc>
          <w:tcPr>
            <w:tcW w:w="2261" w:type="dxa"/>
            <w:vMerge/>
            <w:shd w:val="clear" w:color="auto" w:fill="auto"/>
          </w:tcPr>
          <w:p w14:paraId="0D16BBA5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C297418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5C282F80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4548D156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1.11</w:t>
            </w:r>
          </w:p>
        </w:tc>
        <w:tc>
          <w:tcPr>
            <w:tcW w:w="3542" w:type="dxa"/>
            <w:shd w:val="clear" w:color="auto" w:fill="auto"/>
          </w:tcPr>
          <w:p w14:paraId="1593A1C4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Tlaková zařízení a sestavy kategorií II, III, IV jako součásti zařízení na zkapalněný ropný plyn (LPG) a vodu</w:t>
            </w:r>
          </w:p>
        </w:tc>
        <w:tc>
          <w:tcPr>
            <w:tcW w:w="2261" w:type="dxa"/>
            <w:vMerge/>
            <w:shd w:val="clear" w:color="auto" w:fill="auto"/>
          </w:tcPr>
          <w:p w14:paraId="5BB1A7A8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979AE80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336FD026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0CB33AE3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1.12</w:t>
            </w:r>
          </w:p>
        </w:tc>
        <w:tc>
          <w:tcPr>
            <w:tcW w:w="3542" w:type="dxa"/>
            <w:shd w:val="clear" w:color="auto" w:fill="auto"/>
          </w:tcPr>
          <w:p w14:paraId="52E6D3D5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Tlaková zařízení a sestavy kategorií II, III, IV jako součásti chladicích zařízení</w:t>
            </w:r>
          </w:p>
        </w:tc>
        <w:tc>
          <w:tcPr>
            <w:tcW w:w="2261" w:type="dxa"/>
            <w:vMerge/>
            <w:shd w:val="clear" w:color="auto" w:fill="auto"/>
          </w:tcPr>
          <w:p w14:paraId="7C596326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C3DA1AB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07A8DD37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63911007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1.13</w:t>
            </w:r>
          </w:p>
        </w:tc>
        <w:tc>
          <w:tcPr>
            <w:tcW w:w="3542" w:type="dxa"/>
            <w:shd w:val="clear" w:color="auto" w:fill="auto"/>
          </w:tcPr>
          <w:p w14:paraId="4F20CEA8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 xml:space="preserve">Posouzení shody bezpečnostních ventilů namontovaných na pevných ukládacích nádobách se zkapalněným ropným plynem (LPG) </w:t>
            </w:r>
          </w:p>
        </w:tc>
        <w:tc>
          <w:tcPr>
            <w:tcW w:w="2261" w:type="dxa"/>
            <w:vMerge/>
            <w:shd w:val="clear" w:color="auto" w:fill="auto"/>
          </w:tcPr>
          <w:p w14:paraId="38A4F55F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B661E65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43B1D256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743B3642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1.14</w:t>
            </w:r>
          </w:p>
        </w:tc>
        <w:tc>
          <w:tcPr>
            <w:tcW w:w="3542" w:type="dxa"/>
            <w:shd w:val="clear" w:color="auto" w:fill="auto"/>
          </w:tcPr>
          <w:p w14:paraId="1E9D736C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 xml:space="preserve">Posouzení shody "hermeticky uzavřených" kompresorových jednotek používaných v chladicích systémech </w:t>
            </w:r>
          </w:p>
        </w:tc>
        <w:tc>
          <w:tcPr>
            <w:tcW w:w="2261" w:type="dxa"/>
            <w:vMerge/>
            <w:shd w:val="clear" w:color="auto" w:fill="auto"/>
          </w:tcPr>
          <w:p w14:paraId="1961AA03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2C3FC45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3F90F707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17DEFCF8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1.15</w:t>
            </w:r>
          </w:p>
        </w:tc>
        <w:tc>
          <w:tcPr>
            <w:tcW w:w="3542" w:type="dxa"/>
            <w:shd w:val="clear" w:color="auto" w:fill="auto"/>
          </w:tcPr>
          <w:p w14:paraId="609B73C2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Tlaková zařízení podle článku 4 body 1 (a), 1 (c) a 1 (d) a sestavy podle článku 4 bod 2 (b)</w:t>
            </w:r>
          </w:p>
        </w:tc>
        <w:tc>
          <w:tcPr>
            <w:tcW w:w="2261" w:type="dxa"/>
            <w:vMerge/>
            <w:shd w:val="clear" w:color="auto" w:fill="auto"/>
          </w:tcPr>
          <w:p w14:paraId="46B4C61F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0217BA4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23F76DC0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3761A714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1.16</w:t>
            </w:r>
          </w:p>
        </w:tc>
        <w:tc>
          <w:tcPr>
            <w:tcW w:w="3542" w:type="dxa"/>
            <w:shd w:val="clear" w:color="auto" w:fill="auto"/>
          </w:tcPr>
          <w:p w14:paraId="38537472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 xml:space="preserve">Tlaková zařízení a sestavy definované v článku 2 pro použití výhradně v hasičských zařízeních, s výjimkou tlakových zařízení vystavených působení plamene nebo jinak ohřívaných, u kterých se </w:t>
            </w:r>
            <w:r w:rsidRPr="00821A22">
              <w:rPr>
                <w:rFonts w:eastAsia="Calibri"/>
                <w:sz w:val="22"/>
                <w:szCs w:val="22"/>
              </w:rPr>
              <w:lastRenderedPageBreak/>
              <w:t>vyskytuje riziko přehřátí</w:t>
            </w:r>
          </w:p>
        </w:tc>
        <w:tc>
          <w:tcPr>
            <w:tcW w:w="2261" w:type="dxa"/>
            <w:vMerge/>
            <w:shd w:val="clear" w:color="auto" w:fill="auto"/>
          </w:tcPr>
          <w:p w14:paraId="74A70C82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797C1ED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209305A9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663A319E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1.17</w:t>
            </w:r>
          </w:p>
        </w:tc>
        <w:tc>
          <w:tcPr>
            <w:tcW w:w="3542" w:type="dxa"/>
            <w:shd w:val="clear" w:color="auto" w:fill="auto"/>
          </w:tcPr>
          <w:p w14:paraId="618E768E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Tlakové nádrže</w:t>
            </w:r>
          </w:p>
        </w:tc>
        <w:tc>
          <w:tcPr>
            <w:tcW w:w="2261" w:type="dxa"/>
            <w:vMerge/>
            <w:shd w:val="clear" w:color="auto" w:fill="auto"/>
          </w:tcPr>
          <w:p w14:paraId="3166FE9A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7422BB1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69FB98F1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434CEE80" w14:textId="77777777" w:rsidR="00A7035E" w:rsidRPr="00821A22" w:rsidRDefault="00A7035E" w:rsidP="0054266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35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96670A0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Rekreační plavidla a vodní skútry podle NV č. 96/2016 Sb., resp. směrnice 2013/53/EU</w:t>
            </w:r>
          </w:p>
        </w:tc>
      </w:tr>
      <w:tr w:rsidR="00A7035E" w:rsidRPr="00821A22" w14:paraId="5546CB07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74274843" w14:textId="77777777" w:rsidR="00A7035E" w:rsidRPr="00821A22" w:rsidRDefault="00A7035E" w:rsidP="00542662">
            <w:pPr>
              <w:spacing w:after="0" w:line="480" w:lineRule="auto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2.1</w:t>
            </w:r>
          </w:p>
        </w:tc>
        <w:tc>
          <w:tcPr>
            <w:tcW w:w="3542" w:type="dxa"/>
            <w:shd w:val="clear" w:color="auto" w:fill="auto"/>
          </w:tcPr>
          <w:p w14:paraId="220C3611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Rekreační plavidla</w:t>
            </w:r>
          </w:p>
        </w:tc>
        <w:tc>
          <w:tcPr>
            <w:tcW w:w="2261" w:type="dxa"/>
            <w:shd w:val="clear" w:color="auto" w:fill="auto"/>
          </w:tcPr>
          <w:p w14:paraId="4982EA3D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 xml:space="preserve">NV č. 96/2016 Sb. </w:t>
            </w:r>
          </w:p>
          <w:p w14:paraId="3E610B9D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 xml:space="preserve">směrnice 2013/53/EU </w:t>
            </w:r>
          </w:p>
          <w:p w14:paraId="2C075DA1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Modul H</w:t>
            </w:r>
          </w:p>
        </w:tc>
        <w:tc>
          <w:tcPr>
            <w:tcW w:w="255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70A4706" w14:textId="77777777" w:rsidR="00653713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Příloha č. 1</w:t>
            </w:r>
          </w:p>
          <w:p w14:paraId="319FA9EE" w14:textId="081A79E1" w:rsidR="00A7035E" w:rsidRPr="00821A22" w:rsidRDefault="00A7035E" w:rsidP="00653713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NV č. 96/2016 Sb.</w:t>
            </w:r>
          </w:p>
        </w:tc>
      </w:tr>
      <w:tr w:rsidR="00A7035E" w:rsidRPr="00821A22" w14:paraId="41832ECA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17E7B4E5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2.2</w:t>
            </w:r>
          </w:p>
        </w:tc>
        <w:tc>
          <w:tcPr>
            <w:tcW w:w="3542" w:type="dxa"/>
            <w:shd w:val="clear" w:color="auto" w:fill="auto"/>
          </w:tcPr>
          <w:p w14:paraId="2F137781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Vodní skútry</w:t>
            </w:r>
          </w:p>
        </w:tc>
        <w:tc>
          <w:tcPr>
            <w:tcW w:w="2261" w:type="dxa"/>
            <w:shd w:val="clear" w:color="auto" w:fill="auto"/>
          </w:tcPr>
          <w:p w14:paraId="18DC6030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 xml:space="preserve">NV č. 96/2016 Sb. </w:t>
            </w:r>
          </w:p>
          <w:p w14:paraId="5962E07C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 xml:space="preserve">směrnice 2013/53/EU </w:t>
            </w:r>
          </w:p>
          <w:p w14:paraId="414AE717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Modul H</w:t>
            </w: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190225D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551C6F46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60A6CF87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2.3</w:t>
            </w:r>
          </w:p>
        </w:tc>
        <w:tc>
          <w:tcPr>
            <w:tcW w:w="3542" w:type="dxa"/>
            <w:shd w:val="clear" w:color="auto" w:fill="auto"/>
          </w:tcPr>
          <w:p w14:paraId="7A744734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Součásti</w:t>
            </w:r>
          </w:p>
        </w:tc>
        <w:tc>
          <w:tcPr>
            <w:tcW w:w="2261" w:type="dxa"/>
            <w:shd w:val="clear" w:color="auto" w:fill="auto"/>
          </w:tcPr>
          <w:p w14:paraId="59DC9BF0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 xml:space="preserve">NV č. 96/2016 Sb. </w:t>
            </w:r>
          </w:p>
          <w:p w14:paraId="7F571E60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 xml:space="preserve">směrnice 2013/53/EU </w:t>
            </w:r>
          </w:p>
          <w:p w14:paraId="4C35410F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Modul H</w:t>
            </w: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20DC3C7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71846C92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3EE5C34C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2.5</w:t>
            </w:r>
          </w:p>
        </w:tc>
        <w:tc>
          <w:tcPr>
            <w:tcW w:w="3542" w:type="dxa"/>
            <w:shd w:val="clear" w:color="auto" w:fill="auto"/>
          </w:tcPr>
          <w:p w14:paraId="0F81FF8C" w14:textId="77777777" w:rsidR="00A7035E" w:rsidRPr="00821A22" w:rsidRDefault="00A7035E" w:rsidP="00F24160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Emise hluku</w:t>
            </w:r>
          </w:p>
        </w:tc>
        <w:tc>
          <w:tcPr>
            <w:tcW w:w="2261" w:type="dxa"/>
            <w:shd w:val="clear" w:color="auto" w:fill="auto"/>
          </w:tcPr>
          <w:p w14:paraId="09355589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 xml:space="preserve">NV č. 96/2016 Sb. </w:t>
            </w:r>
          </w:p>
          <w:p w14:paraId="5E1F1AAC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 xml:space="preserve">směrnice 2013/53/EU </w:t>
            </w:r>
          </w:p>
          <w:p w14:paraId="6A4F1146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Modul H</w:t>
            </w: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6568DA2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5A2080EA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00460C76" w14:textId="77777777" w:rsidR="00A7035E" w:rsidRPr="00821A22" w:rsidRDefault="00A7035E" w:rsidP="0054266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35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1A58C23E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Pyrotechnické výrobky podle zákona č. 206/2015 Sb. a NV č. 208/2015 Sb., resp. směrnice 2013/29/EU</w:t>
            </w:r>
          </w:p>
        </w:tc>
      </w:tr>
      <w:tr w:rsidR="00A7035E" w:rsidRPr="00821A22" w14:paraId="2CF7CCC5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2BFE88A7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3.1</w:t>
            </w:r>
          </w:p>
        </w:tc>
        <w:tc>
          <w:tcPr>
            <w:tcW w:w="3542" w:type="dxa"/>
            <w:shd w:val="clear" w:color="auto" w:fill="auto"/>
          </w:tcPr>
          <w:p w14:paraId="5ECD2D15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 xml:space="preserve">Zábavní pyrotechnika kategorie F1, 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0047643C" w14:textId="77777777" w:rsidR="00A7035E" w:rsidRPr="00821A22" w:rsidRDefault="00A7035E" w:rsidP="00F24160">
            <w:pPr>
              <w:spacing w:after="0"/>
              <w:rPr>
                <w:rFonts w:eastAsia="Calibri"/>
                <w:b/>
                <w:sz w:val="22"/>
                <w:szCs w:val="22"/>
              </w:rPr>
            </w:pPr>
            <w:r w:rsidRPr="00821A22">
              <w:rPr>
                <w:rFonts w:eastAsia="Calibri"/>
                <w:b/>
                <w:sz w:val="22"/>
                <w:szCs w:val="22"/>
              </w:rPr>
              <w:t xml:space="preserve">zákon </w:t>
            </w:r>
            <w:r w:rsidRPr="00821A22">
              <w:rPr>
                <w:rFonts w:eastAsia="Calibri"/>
                <w:b/>
                <w:sz w:val="22"/>
                <w:szCs w:val="22"/>
              </w:rPr>
              <w:br/>
              <w:t xml:space="preserve">č. 206/2015 Sb. </w:t>
            </w:r>
            <w:r w:rsidRPr="00821A22">
              <w:rPr>
                <w:rFonts w:eastAsia="Calibri"/>
                <w:b/>
                <w:sz w:val="22"/>
                <w:szCs w:val="22"/>
              </w:rPr>
              <w:br/>
              <w:t>a NV č. 208/2015 Sb.</w:t>
            </w:r>
          </w:p>
          <w:p w14:paraId="4DDD10F6" w14:textId="77777777" w:rsidR="00A7035E" w:rsidRPr="00821A22" w:rsidRDefault="00A7035E" w:rsidP="00F24160">
            <w:pPr>
              <w:spacing w:after="0"/>
              <w:rPr>
                <w:rFonts w:eastAsia="Calibri"/>
                <w:b/>
                <w:sz w:val="22"/>
                <w:szCs w:val="22"/>
              </w:rPr>
            </w:pPr>
            <w:r w:rsidRPr="00821A22">
              <w:rPr>
                <w:rFonts w:eastAsia="Calibri"/>
                <w:b/>
                <w:sz w:val="22"/>
                <w:szCs w:val="22"/>
              </w:rPr>
              <w:t>směrnice 2013/29/EU</w:t>
            </w:r>
          </w:p>
          <w:p w14:paraId="34E08BEE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Modul H</w:t>
            </w:r>
          </w:p>
        </w:tc>
        <w:tc>
          <w:tcPr>
            <w:tcW w:w="255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564F42B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Příloha č. 2 zákona č. 206/2015 Sb.</w:t>
            </w:r>
          </w:p>
        </w:tc>
      </w:tr>
      <w:tr w:rsidR="00A7035E" w:rsidRPr="00821A22" w14:paraId="5A004B90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39776F6B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3.2</w:t>
            </w:r>
          </w:p>
        </w:tc>
        <w:tc>
          <w:tcPr>
            <w:tcW w:w="3542" w:type="dxa"/>
            <w:shd w:val="clear" w:color="auto" w:fill="auto"/>
          </w:tcPr>
          <w:p w14:paraId="35FA2B25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Zábavní pyrotechnika kategorie F2, F3</w:t>
            </w:r>
          </w:p>
        </w:tc>
        <w:tc>
          <w:tcPr>
            <w:tcW w:w="2261" w:type="dxa"/>
            <w:vMerge/>
            <w:shd w:val="clear" w:color="auto" w:fill="auto"/>
          </w:tcPr>
          <w:p w14:paraId="59560B06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4F1C430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48D38A64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585FC341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3.3</w:t>
            </w:r>
          </w:p>
        </w:tc>
        <w:tc>
          <w:tcPr>
            <w:tcW w:w="3542" w:type="dxa"/>
            <w:shd w:val="clear" w:color="auto" w:fill="auto"/>
          </w:tcPr>
          <w:p w14:paraId="6CD27CB0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Zábavní pyrotechnika kategorie F4</w:t>
            </w:r>
          </w:p>
        </w:tc>
        <w:tc>
          <w:tcPr>
            <w:tcW w:w="2261" w:type="dxa"/>
            <w:vMerge/>
            <w:shd w:val="clear" w:color="auto" w:fill="auto"/>
          </w:tcPr>
          <w:p w14:paraId="6206513D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767812E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72DAA91D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7670FF82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3.4</w:t>
            </w:r>
          </w:p>
        </w:tc>
        <w:tc>
          <w:tcPr>
            <w:tcW w:w="3542" w:type="dxa"/>
            <w:shd w:val="clear" w:color="auto" w:fill="auto"/>
          </w:tcPr>
          <w:p w14:paraId="68070E9E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Divadelní pyrotechnika kategorie T1</w:t>
            </w:r>
          </w:p>
        </w:tc>
        <w:tc>
          <w:tcPr>
            <w:tcW w:w="2261" w:type="dxa"/>
            <w:vMerge/>
            <w:shd w:val="clear" w:color="auto" w:fill="auto"/>
          </w:tcPr>
          <w:p w14:paraId="71C8AEEB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AEB6050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4543767B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4996A563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3.5</w:t>
            </w:r>
          </w:p>
        </w:tc>
        <w:tc>
          <w:tcPr>
            <w:tcW w:w="3542" w:type="dxa"/>
            <w:shd w:val="clear" w:color="auto" w:fill="auto"/>
          </w:tcPr>
          <w:p w14:paraId="33539784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Divadelní pyrotechnika kategorie T2</w:t>
            </w:r>
          </w:p>
        </w:tc>
        <w:tc>
          <w:tcPr>
            <w:tcW w:w="2261" w:type="dxa"/>
            <w:vMerge/>
            <w:shd w:val="clear" w:color="auto" w:fill="auto"/>
          </w:tcPr>
          <w:p w14:paraId="28E8608C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5CC9A2C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51EF670C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4825271F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3.6</w:t>
            </w:r>
          </w:p>
        </w:tc>
        <w:tc>
          <w:tcPr>
            <w:tcW w:w="3542" w:type="dxa"/>
            <w:shd w:val="clear" w:color="auto" w:fill="auto"/>
          </w:tcPr>
          <w:p w14:paraId="545AB351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Pyrotechnické výrobky pro použití ve vozidlech</w:t>
            </w:r>
          </w:p>
        </w:tc>
        <w:tc>
          <w:tcPr>
            <w:tcW w:w="2261" w:type="dxa"/>
            <w:vMerge/>
            <w:shd w:val="clear" w:color="auto" w:fill="auto"/>
          </w:tcPr>
          <w:p w14:paraId="369E0936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7D42DD6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784217E8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68511E4F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3.7</w:t>
            </w:r>
          </w:p>
        </w:tc>
        <w:tc>
          <w:tcPr>
            <w:tcW w:w="3542" w:type="dxa"/>
            <w:shd w:val="clear" w:color="auto" w:fill="auto"/>
          </w:tcPr>
          <w:p w14:paraId="0B04AC92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Ostatní pyrotechnické výrobky kategorie P1 (kromě pyrotechnických výrobků pro použití ve vozidlech)</w:t>
            </w:r>
          </w:p>
        </w:tc>
        <w:tc>
          <w:tcPr>
            <w:tcW w:w="2261" w:type="dxa"/>
            <w:vMerge/>
            <w:shd w:val="clear" w:color="auto" w:fill="auto"/>
          </w:tcPr>
          <w:p w14:paraId="4D5D17C8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7663D16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44E819FB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1A9C11D9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3.8</w:t>
            </w:r>
          </w:p>
        </w:tc>
        <w:tc>
          <w:tcPr>
            <w:tcW w:w="3542" w:type="dxa"/>
            <w:shd w:val="clear" w:color="auto" w:fill="auto"/>
          </w:tcPr>
          <w:p w14:paraId="70658154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Ostatní pyrotechnické výrobky kategorie P2 (kromě pyrotechnických výrobků pro použití ve vozidlech)</w:t>
            </w:r>
          </w:p>
        </w:tc>
        <w:tc>
          <w:tcPr>
            <w:tcW w:w="2261" w:type="dxa"/>
            <w:vMerge/>
            <w:shd w:val="clear" w:color="auto" w:fill="auto"/>
          </w:tcPr>
          <w:p w14:paraId="011F6902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D0C1E03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0D9FC4E2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17397CB4" w14:textId="77777777" w:rsidR="00A7035E" w:rsidRPr="00821A22" w:rsidRDefault="00A7035E" w:rsidP="0054266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35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1371BE57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Výtahy podle NV č. 122/2016 Sb., resp. směrnice 2014/33/EU</w:t>
            </w:r>
          </w:p>
        </w:tc>
      </w:tr>
      <w:tr w:rsidR="00A7035E" w:rsidRPr="00821A22" w14:paraId="002AF7E2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4550CB32" w14:textId="77777777" w:rsidR="00A7035E" w:rsidRPr="00821A22" w:rsidRDefault="00A7035E" w:rsidP="00542662">
            <w:pPr>
              <w:spacing w:after="0"/>
              <w:jc w:val="center"/>
              <w:outlineLvl w:val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4.1</w:t>
            </w:r>
          </w:p>
        </w:tc>
        <w:tc>
          <w:tcPr>
            <w:tcW w:w="835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479026BD" w14:textId="77777777" w:rsidR="00A7035E" w:rsidRPr="00821A22" w:rsidRDefault="00A7035E" w:rsidP="00F24160">
            <w:pPr>
              <w:spacing w:after="0"/>
              <w:outlineLvl w:val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Bezpečnostní komponenty pro výtahy</w:t>
            </w:r>
          </w:p>
        </w:tc>
      </w:tr>
      <w:tr w:rsidR="00A7035E" w:rsidRPr="00821A22" w14:paraId="317C38A7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0B7436B4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4.1.1</w:t>
            </w:r>
          </w:p>
        </w:tc>
        <w:tc>
          <w:tcPr>
            <w:tcW w:w="3542" w:type="dxa"/>
            <w:shd w:val="clear" w:color="auto" w:fill="auto"/>
          </w:tcPr>
          <w:p w14:paraId="04634135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1. Zařízení k zajišťování šachetních dveří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6EC93761" w14:textId="77777777" w:rsidR="00A7035E" w:rsidRPr="00821A22" w:rsidRDefault="00A7035E" w:rsidP="00F24160">
            <w:pPr>
              <w:spacing w:after="0"/>
              <w:outlineLvl w:val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NV č. 122/2016 Sb.</w:t>
            </w:r>
          </w:p>
          <w:p w14:paraId="385E6A78" w14:textId="77777777" w:rsidR="00A7035E" w:rsidRPr="00821A22" w:rsidRDefault="00A7035E" w:rsidP="00F24160">
            <w:pPr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směrnice 2014/33/EU</w:t>
            </w:r>
          </w:p>
          <w:p w14:paraId="192755A3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Modul H</w:t>
            </w:r>
          </w:p>
        </w:tc>
        <w:tc>
          <w:tcPr>
            <w:tcW w:w="255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3DA7637E" w14:textId="77777777" w:rsidR="00653713" w:rsidRPr="00821A22" w:rsidRDefault="00A7035E" w:rsidP="00F24160">
            <w:pPr>
              <w:spacing w:after="0"/>
              <w:outlineLvl w:val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Příloha č. 1</w:t>
            </w:r>
          </w:p>
          <w:p w14:paraId="150D121A" w14:textId="7AC25545" w:rsidR="00A7035E" w:rsidRPr="00821A22" w:rsidRDefault="00A7035E" w:rsidP="00F24160">
            <w:pPr>
              <w:spacing w:after="0"/>
              <w:outlineLvl w:val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NV č. 122/2016 Sb.</w:t>
            </w:r>
          </w:p>
        </w:tc>
      </w:tr>
      <w:tr w:rsidR="00A7035E" w:rsidRPr="00821A22" w14:paraId="0333241A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059623E8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4.1.2</w:t>
            </w:r>
          </w:p>
        </w:tc>
        <w:tc>
          <w:tcPr>
            <w:tcW w:w="3542" w:type="dxa"/>
            <w:shd w:val="clear" w:color="auto" w:fill="auto"/>
          </w:tcPr>
          <w:p w14:paraId="6BEC2876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2. Zařízení podle bodu 3.2 přílohy č. 1 k tomuto nařízení, která zabraňují pádu klece nebo nekontrolovatelnému pohybu</w:t>
            </w:r>
          </w:p>
        </w:tc>
        <w:tc>
          <w:tcPr>
            <w:tcW w:w="2261" w:type="dxa"/>
            <w:vMerge/>
            <w:shd w:val="clear" w:color="auto" w:fill="auto"/>
          </w:tcPr>
          <w:p w14:paraId="5DD92503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E6DBE87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17DAA0E6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5BFCB204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4.1.3</w:t>
            </w:r>
          </w:p>
        </w:tc>
        <w:tc>
          <w:tcPr>
            <w:tcW w:w="3542" w:type="dxa"/>
            <w:shd w:val="clear" w:color="auto" w:fill="auto"/>
          </w:tcPr>
          <w:p w14:paraId="0846229E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 xml:space="preserve">3. Zařízení k zabránění nadměrné </w:t>
            </w:r>
            <w:r w:rsidRPr="00821A22">
              <w:rPr>
                <w:rFonts w:eastAsia="Calibri"/>
                <w:sz w:val="22"/>
                <w:szCs w:val="22"/>
              </w:rPr>
              <w:lastRenderedPageBreak/>
              <w:t>rychlosti</w:t>
            </w:r>
          </w:p>
        </w:tc>
        <w:tc>
          <w:tcPr>
            <w:tcW w:w="2261" w:type="dxa"/>
            <w:vMerge/>
            <w:shd w:val="clear" w:color="auto" w:fill="auto"/>
          </w:tcPr>
          <w:p w14:paraId="05AAC5BE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370C24C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33DBB530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395B4F61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4.1.4</w:t>
            </w:r>
          </w:p>
        </w:tc>
        <w:tc>
          <w:tcPr>
            <w:tcW w:w="3542" w:type="dxa"/>
            <w:shd w:val="clear" w:color="auto" w:fill="auto"/>
          </w:tcPr>
          <w:p w14:paraId="7F00FC13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 xml:space="preserve">4.a) Nárazníky akumulující energii: </w:t>
            </w:r>
          </w:p>
          <w:p w14:paraId="63D35BD0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 xml:space="preserve"> - nelineární</w:t>
            </w:r>
          </w:p>
          <w:p w14:paraId="3E761E98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 xml:space="preserve"> - s tlumením zpětného chodu</w:t>
            </w:r>
          </w:p>
        </w:tc>
        <w:tc>
          <w:tcPr>
            <w:tcW w:w="2261" w:type="dxa"/>
            <w:vMerge/>
            <w:shd w:val="clear" w:color="auto" w:fill="auto"/>
          </w:tcPr>
          <w:p w14:paraId="54807380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EDBDDE0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59AD95B5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0EC2D1F9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4.1.5</w:t>
            </w:r>
          </w:p>
        </w:tc>
        <w:tc>
          <w:tcPr>
            <w:tcW w:w="3542" w:type="dxa"/>
            <w:shd w:val="clear" w:color="auto" w:fill="auto"/>
          </w:tcPr>
          <w:p w14:paraId="62FE07A2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4 b) Nárazníky pohlcující energii</w:t>
            </w:r>
          </w:p>
        </w:tc>
        <w:tc>
          <w:tcPr>
            <w:tcW w:w="2261" w:type="dxa"/>
            <w:vMerge/>
            <w:shd w:val="clear" w:color="auto" w:fill="auto"/>
          </w:tcPr>
          <w:p w14:paraId="4677CB4F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CBF8065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60419AA0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735513B2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4.1.5</w:t>
            </w:r>
          </w:p>
        </w:tc>
        <w:tc>
          <w:tcPr>
            <w:tcW w:w="3542" w:type="dxa"/>
            <w:shd w:val="clear" w:color="auto" w:fill="auto"/>
          </w:tcPr>
          <w:p w14:paraId="21E196CA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5. Bezpečnostní zařízení hydraulického válce silového obvodu sloužící jako zařízení pro zabránění pádu</w:t>
            </w:r>
          </w:p>
        </w:tc>
        <w:tc>
          <w:tcPr>
            <w:tcW w:w="2261" w:type="dxa"/>
            <w:vMerge/>
            <w:shd w:val="clear" w:color="auto" w:fill="auto"/>
          </w:tcPr>
          <w:p w14:paraId="6662986D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F7E6DA7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2EC14660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4FD5C8D0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4.1.8</w:t>
            </w:r>
          </w:p>
        </w:tc>
        <w:tc>
          <w:tcPr>
            <w:tcW w:w="3542" w:type="dxa"/>
            <w:shd w:val="clear" w:color="auto" w:fill="auto"/>
          </w:tcPr>
          <w:p w14:paraId="5785A17D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6. Elektrická zabezpečovací zařízení představovaná bezpečnostními obvody s elektronickými součástmi</w:t>
            </w:r>
          </w:p>
        </w:tc>
        <w:tc>
          <w:tcPr>
            <w:tcW w:w="2261" w:type="dxa"/>
            <w:vMerge/>
            <w:shd w:val="clear" w:color="auto" w:fill="auto"/>
          </w:tcPr>
          <w:p w14:paraId="3C910EA7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3EBF922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0D644EC0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47B58D1E" w14:textId="77777777" w:rsidR="00A7035E" w:rsidRPr="00821A22" w:rsidRDefault="00A7035E" w:rsidP="0054266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35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1AF3933D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Rádiová zařízení podle NV č. 426/2016 Sb., resp. směrnice 2014/53/EU</w:t>
            </w:r>
          </w:p>
        </w:tc>
      </w:tr>
      <w:tr w:rsidR="00A7035E" w:rsidRPr="00821A22" w14:paraId="35B4AC07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5C2DC915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5.1</w:t>
            </w:r>
          </w:p>
        </w:tc>
        <w:tc>
          <w:tcPr>
            <w:tcW w:w="3542" w:type="dxa"/>
            <w:shd w:val="clear" w:color="auto" w:fill="auto"/>
          </w:tcPr>
          <w:p w14:paraId="63880058" w14:textId="77777777" w:rsidR="00A7035E" w:rsidRPr="00821A22" w:rsidRDefault="00A7035E" w:rsidP="00F24160">
            <w:pPr>
              <w:rPr>
                <w:rFonts w:eastAsia="Calibri"/>
                <w:sz w:val="22"/>
                <w:szCs w:val="22"/>
              </w:rPr>
            </w:pPr>
            <w:r w:rsidRPr="00821A22">
              <w:rPr>
                <w:rFonts w:eastAsia="Calibri"/>
                <w:sz w:val="22"/>
                <w:szCs w:val="22"/>
              </w:rPr>
              <w:t>Rádiová zařízení</w:t>
            </w:r>
          </w:p>
        </w:tc>
        <w:tc>
          <w:tcPr>
            <w:tcW w:w="2261" w:type="dxa"/>
            <w:shd w:val="clear" w:color="auto" w:fill="auto"/>
          </w:tcPr>
          <w:p w14:paraId="73822860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 xml:space="preserve">NV č. 426/2016 Sb. </w:t>
            </w:r>
          </w:p>
          <w:p w14:paraId="6353E71B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směrnice 2014/53/EU</w:t>
            </w:r>
          </w:p>
          <w:p w14:paraId="24D5D6F2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Modul H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</w:tcPr>
          <w:p w14:paraId="3AA3B71D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§3 </w:t>
            </w:r>
            <w:r w:rsidRPr="00821A22">
              <w:rPr>
                <w:sz w:val="22"/>
                <w:szCs w:val="22"/>
              </w:rPr>
              <w:br/>
              <w:t>NV č. 426/2016 Sb.</w:t>
            </w:r>
          </w:p>
        </w:tc>
      </w:tr>
      <w:tr w:rsidR="00A7035E" w:rsidRPr="00821A22" w14:paraId="34E9FAE7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6F384FDF" w14:textId="77777777" w:rsidR="00A7035E" w:rsidRPr="00821A22" w:rsidRDefault="00A7035E" w:rsidP="0054266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35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5E5D1B37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Měřidla podle NV č. 120/2016 Sb., resp. směrnice 2014/32/EU</w:t>
            </w:r>
          </w:p>
        </w:tc>
      </w:tr>
      <w:tr w:rsidR="00A7035E" w:rsidRPr="00821A22" w14:paraId="3E28B050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0F4B354E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6.1</w:t>
            </w:r>
          </w:p>
        </w:tc>
        <w:tc>
          <w:tcPr>
            <w:tcW w:w="3542" w:type="dxa"/>
            <w:shd w:val="clear" w:color="auto" w:fill="auto"/>
          </w:tcPr>
          <w:p w14:paraId="5348AC74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bCs/>
                <w:sz w:val="22"/>
                <w:szCs w:val="22"/>
              </w:rPr>
              <w:t>V</w:t>
            </w:r>
            <w:r w:rsidRPr="00821A22">
              <w:rPr>
                <w:sz w:val="22"/>
                <w:szCs w:val="22"/>
              </w:rPr>
              <w:t>odoměry (MI-001)</w:t>
            </w:r>
          </w:p>
        </w:tc>
        <w:tc>
          <w:tcPr>
            <w:tcW w:w="2261" w:type="dxa"/>
            <w:vMerge w:val="restart"/>
            <w:shd w:val="clear" w:color="auto" w:fill="auto"/>
          </w:tcPr>
          <w:p w14:paraId="260CC40C" w14:textId="77777777" w:rsidR="00A7035E" w:rsidRPr="00821A22" w:rsidRDefault="00A7035E" w:rsidP="00F24160">
            <w:pPr>
              <w:spacing w:after="0"/>
              <w:rPr>
                <w:b/>
                <w:sz w:val="22"/>
                <w:szCs w:val="22"/>
              </w:rPr>
            </w:pPr>
            <w:r w:rsidRPr="00821A22">
              <w:rPr>
                <w:b/>
                <w:sz w:val="22"/>
                <w:szCs w:val="22"/>
              </w:rPr>
              <w:t>NV č. 120/2016 Sb. směrnice 2014/32/EU</w:t>
            </w:r>
          </w:p>
          <w:p w14:paraId="52C9B508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  <w:p w14:paraId="1F32E859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modul H </w:t>
            </w:r>
          </w:p>
          <w:p w14:paraId="7F085C25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77D66AB6" w14:textId="0C4E428A" w:rsidR="00653713" w:rsidRPr="00821A22" w:rsidRDefault="00A7035E" w:rsidP="00653713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Příloha č. </w:t>
            </w:r>
            <w:r w:rsidR="00653713" w:rsidRPr="00821A22">
              <w:rPr>
                <w:sz w:val="22"/>
                <w:szCs w:val="22"/>
              </w:rPr>
              <w:t>1</w:t>
            </w:r>
          </w:p>
          <w:p w14:paraId="7EC3F205" w14:textId="315B4F06" w:rsidR="00A7035E" w:rsidRPr="00821A22" w:rsidRDefault="00A7035E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NV č. 120/2016 Sb. </w:t>
            </w:r>
          </w:p>
        </w:tc>
      </w:tr>
      <w:tr w:rsidR="00A7035E" w:rsidRPr="00821A22" w14:paraId="43BE029D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3A00C8B3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6.2</w:t>
            </w:r>
          </w:p>
        </w:tc>
        <w:tc>
          <w:tcPr>
            <w:tcW w:w="3542" w:type="dxa"/>
            <w:shd w:val="clear" w:color="auto" w:fill="auto"/>
          </w:tcPr>
          <w:p w14:paraId="4B205A7C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Plynoměry a přepočítávače množství plynu (MI-002) </w:t>
            </w:r>
          </w:p>
          <w:p w14:paraId="333C309F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- plynoměry</w:t>
            </w:r>
          </w:p>
        </w:tc>
        <w:tc>
          <w:tcPr>
            <w:tcW w:w="2261" w:type="dxa"/>
            <w:vMerge/>
            <w:shd w:val="clear" w:color="auto" w:fill="auto"/>
          </w:tcPr>
          <w:p w14:paraId="27221AFB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271D324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4ABA7CE1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6B772882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6.3</w:t>
            </w:r>
          </w:p>
        </w:tc>
        <w:tc>
          <w:tcPr>
            <w:tcW w:w="3542" w:type="dxa"/>
            <w:shd w:val="clear" w:color="auto" w:fill="auto"/>
          </w:tcPr>
          <w:p w14:paraId="5559FD82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Elektroměry k měření činné energie (MI-003)</w:t>
            </w:r>
          </w:p>
        </w:tc>
        <w:tc>
          <w:tcPr>
            <w:tcW w:w="2261" w:type="dxa"/>
            <w:vMerge/>
            <w:shd w:val="clear" w:color="auto" w:fill="auto"/>
          </w:tcPr>
          <w:p w14:paraId="785F4ED9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B60C6E0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0119038B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6F55A72A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6.4</w:t>
            </w:r>
          </w:p>
        </w:tc>
        <w:tc>
          <w:tcPr>
            <w:tcW w:w="3542" w:type="dxa"/>
            <w:shd w:val="clear" w:color="auto" w:fill="auto"/>
          </w:tcPr>
          <w:p w14:paraId="43FAF7E2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Měřidla tepelné energie (MI-004) a jejich podsestavy</w:t>
            </w:r>
          </w:p>
        </w:tc>
        <w:tc>
          <w:tcPr>
            <w:tcW w:w="2261" w:type="dxa"/>
            <w:vMerge/>
            <w:shd w:val="clear" w:color="auto" w:fill="auto"/>
          </w:tcPr>
          <w:p w14:paraId="0E047C3C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D1EC92F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34F31174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37A99B73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6.5</w:t>
            </w:r>
          </w:p>
        </w:tc>
        <w:tc>
          <w:tcPr>
            <w:tcW w:w="3542" w:type="dxa"/>
            <w:shd w:val="clear" w:color="auto" w:fill="auto"/>
          </w:tcPr>
          <w:p w14:paraId="00BD6E36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Měřicí systémy pro kontinuální a dynamické měření množství kapalin jiných než voda (MI-005)</w:t>
            </w:r>
          </w:p>
        </w:tc>
        <w:tc>
          <w:tcPr>
            <w:tcW w:w="2261" w:type="dxa"/>
            <w:vMerge/>
            <w:shd w:val="clear" w:color="auto" w:fill="auto"/>
          </w:tcPr>
          <w:p w14:paraId="7E39CDFA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A9FF127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559644A1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6BF15007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6.6</w:t>
            </w:r>
          </w:p>
        </w:tc>
        <w:tc>
          <w:tcPr>
            <w:tcW w:w="3542" w:type="dxa"/>
            <w:shd w:val="clear" w:color="auto" w:fill="auto"/>
          </w:tcPr>
          <w:p w14:paraId="7331FA22" w14:textId="77777777" w:rsidR="00D52388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bCs/>
                <w:sz w:val="22"/>
                <w:szCs w:val="22"/>
              </w:rPr>
              <w:t>V</w:t>
            </w:r>
            <w:r w:rsidRPr="00821A22">
              <w:rPr>
                <w:sz w:val="22"/>
                <w:szCs w:val="22"/>
              </w:rPr>
              <w:t xml:space="preserve">áhy s automatickou činností </w:t>
            </w:r>
          </w:p>
          <w:p w14:paraId="239801EC" w14:textId="3C17AC18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(MI-006)</w:t>
            </w:r>
          </w:p>
        </w:tc>
        <w:tc>
          <w:tcPr>
            <w:tcW w:w="2261" w:type="dxa"/>
            <w:vMerge/>
            <w:shd w:val="clear" w:color="auto" w:fill="auto"/>
          </w:tcPr>
          <w:p w14:paraId="198E8B6F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C87ECDB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033B1E10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00D3C1BD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6.7</w:t>
            </w:r>
          </w:p>
        </w:tc>
        <w:tc>
          <w:tcPr>
            <w:tcW w:w="3542" w:type="dxa"/>
            <w:shd w:val="clear" w:color="auto" w:fill="auto"/>
          </w:tcPr>
          <w:p w14:paraId="56BC1CB1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bCs/>
                <w:sz w:val="22"/>
                <w:szCs w:val="22"/>
              </w:rPr>
              <w:t>T</w:t>
            </w:r>
            <w:r w:rsidRPr="00821A22">
              <w:rPr>
                <w:sz w:val="22"/>
                <w:szCs w:val="22"/>
              </w:rPr>
              <w:t>axametry (MI-007)</w:t>
            </w:r>
          </w:p>
        </w:tc>
        <w:tc>
          <w:tcPr>
            <w:tcW w:w="2261" w:type="dxa"/>
            <w:vMerge/>
            <w:shd w:val="clear" w:color="auto" w:fill="auto"/>
          </w:tcPr>
          <w:p w14:paraId="09A59283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FF27339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4AD006E3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0DFD02D0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6.8</w:t>
            </w:r>
          </w:p>
        </w:tc>
        <w:tc>
          <w:tcPr>
            <w:tcW w:w="3542" w:type="dxa"/>
            <w:shd w:val="clear" w:color="auto" w:fill="auto"/>
          </w:tcPr>
          <w:p w14:paraId="3E61A57B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Ztělesněné míry (MI-008)</w:t>
            </w:r>
          </w:p>
        </w:tc>
        <w:tc>
          <w:tcPr>
            <w:tcW w:w="2261" w:type="dxa"/>
            <w:vMerge/>
            <w:shd w:val="clear" w:color="auto" w:fill="auto"/>
          </w:tcPr>
          <w:p w14:paraId="431627D7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40339DF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47950759" w14:textId="77777777" w:rsidTr="00D52388">
        <w:tc>
          <w:tcPr>
            <w:tcW w:w="1143" w:type="dxa"/>
            <w:tcBorders>
              <w:left w:val="double" w:sz="4" w:space="0" w:color="auto"/>
            </w:tcBorders>
            <w:shd w:val="clear" w:color="auto" w:fill="auto"/>
          </w:tcPr>
          <w:p w14:paraId="29A51B5E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6.9</w:t>
            </w:r>
          </w:p>
        </w:tc>
        <w:tc>
          <w:tcPr>
            <w:tcW w:w="3542" w:type="dxa"/>
            <w:shd w:val="clear" w:color="auto" w:fill="auto"/>
          </w:tcPr>
          <w:p w14:paraId="4D3ECE55" w14:textId="77777777" w:rsidR="00D52388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Měřidla pro měření rozměrů </w:t>
            </w:r>
          </w:p>
          <w:p w14:paraId="3E17A404" w14:textId="352AFD29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(MI-009)</w:t>
            </w:r>
          </w:p>
          <w:p w14:paraId="2BFBF024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 - měřidla pro měření délky</w:t>
            </w:r>
          </w:p>
          <w:p w14:paraId="7B3861E0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 - měřidla pro měření plochy</w:t>
            </w:r>
          </w:p>
          <w:p w14:paraId="3D0FD58C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 xml:space="preserve"> - měřidla pro multidimensionální měření</w:t>
            </w:r>
          </w:p>
        </w:tc>
        <w:tc>
          <w:tcPr>
            <w:tcW w:w="2261" w:type="dxa"/>
            <w:vMerge/>
            <w:shd w:val="clear" w:color="auto" w:fill="auto"/>
          </w:tcPr>
          <w:p w14:paraId="2380296A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6C17AEA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  <w:tr w:rsidR="00A7035E" w:rsidRPr="00821A22" w14:paraId="427C0AC7" w14:textId="77777777" w:rsidTr="00D52388">
        <w:tc>
          <w:tcPr>
            <w:tcW w:w="11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B47BED8" w14:textId="77777777" w:rsidR="00A7035E" w:rsidRPr="00821A22" w:rsidRDefault="00A7035E" w:rsidP="00542662">
            <w:pPr>
              <w:spacing w:after="0"/>
              <w:jc w:val="center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6.10</w:t>
            </w:r>
          </w:p>
        </w:tc>
        <w:tc>
          <w:tcPr>
            <w:tcW w:w="3542" w:type="dxa"/>
            <w:tcBorders>
              <w:bottom w:val="double" w:sz="4" w:space="0" w:color="auto"/>
            </w:tcBorders>
            <w:shd w:val="clear" w:color="auto" w:fill="auto"/>
          </w:tcPr>
          <w:p w14:paraId="62953B68" w14:textId="77777777" w:rsidR="00D52388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bCs/>
                <w:sz w:val="22"/>
                <w:szCs w:val="22"/>
              </w:rPr>
              <w:t>A</w:t>
            </w:r>
            <w:r w:rsidRPr="00821A22">
              <w:rPr>
                <w:sz w:val="22"/>
                <w:szCs w:val="22"/>
              </w:rPr>
              <w:t xml:space="preserve">nalyzátory výfukových plynů </w:t>
            </w:r>
          </w:p>
          <w:p w14:paraId="4A713252" w14:textId="2E67E3A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  <w:r w:rsidRPr="00821A22">
              <w:rPr>
                <w:sz w:val="22"/>
                <w:szCs w:val="22"/>
              </w:rPr>
              <w:t>(MI-010)</w:t>
            </w:r>
          </w:p>
        </w:tc>
        <w:tc>
          <w:tcPr>
            <w:tcW w:w="226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3A4430F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AD9D64" w14:textId="77777777" w:rsidR="00A7035E" w:rsidRPr="00821A22" w:rsidRDefault="00A7035E" w:rsidP="00F24160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469C31" w14:textId="77777777" w:rsidR="001A12C6" w:rsidRPr="00821A22" w:rsidRDefault="001A12C6" w:rsidP="001A12C6">
      <w:pPr>
        <w:pStyle w:val="Default"/>
        <w:spacing w:after="120"/>
        <w:jc w:val="both"/>
        <w:rPr>
          <w:b/>
          <w:bCs/>
          <w:color w:val="auto"/>
          <w:sz w:val="22"/>
          <w:szCs w:val="22"/>
        </w:rPr>
      </w:pPr>
    </w:p>
    <w:p w14:paraId="61A55B8B" w14:textId="650761FA" w:rsidR="001A12C6" w:rsidRPr="00821A22" w:rsidRDefault="001A12C6" w:rsidP="001A12C6">
      <w:pPr>
        <w:pStyle w:val="Default"/>
        <w:spacing w:after="120"/>
        <w:jc w:val="both"/>
        <w:rPr>
          <w:color w:val="auto"/>
          <w:sz w:val="23"/>
          <w:szCs w:val="23"/>
        </w:rPr>
      </w:pPr>
      <w:r w:rsidRPr="00821A22">
        <w:rPr>
          <w:b/>
          <w:bCs/>
          <w:color w:val="auto"/>
          <w:sz w:val="23"/>
          <w:szCs w:val="23"/>
        </w:rPr>
        <w:lastRenderedPageBreak/>
        <w:t>Vysvětlivky a zkratky:</w:t>
      </w:r>
    </w:p>
    <w:p w14:paraId="1FB5DFCE" w14:textId="77777777" w:rsidR="001A12C6" w:rsidRPr="00821A22" w:rsidRDefault="001A12C6" w:rsidP="001A12C6">
      <w:pPr>
        <w:pStyle w:val="Default"/>
        <w:spacing w:after="120"/>
        <w:rPr>
          <w:bCs/>
          <w:color w:val="auto"/>
          <w:sz w:val="20"/>
          <w:szCs w:val="20"/>
        </w:rPr>
      </w:pPr>
      <w:r w:rsidRPr="00821A22">
        <w:rPr>
          <w:bCs/>
          <w:color w:val="auto"/>
          <w:sz w:val="20"/>
          <w:szCs w:val="20"/>
        </w:rPr>
        <w:t xml:space="preserve">NV - nařízení vlády </w:t>
      </w:r>
    </w:p>
    <w:p w14:paraId="1F57A26D" w14:textId="77777777" w:rsidR="001A12C6" w:rsidRPr="00821A22" w:rsidRDefault="001A12C6" w:rsidP="001A12C6">
      <w:pPr>
        <w:pStyle w:val="Default"/>
        <w:spacing w:after="120"/>
        <w:rPr>
          <w:bCs/>
          <w:color w:val="auto"/>
          <w:sz w:val="20"/>
          <w:szCs w:val="20"/>
        </w:rPr>
      </w:pPr>
      <w:r w:rsidRPr="00821A22">
        <w:rPr>
          <w:bCs/>
          <w:color w:val="auto"/>
          <w:sz w:val="20"/>
          <w:szCs w:val="20"/>
        </w:rPr>
        <w:t xml:space="preserve">směrnice – směrnice Evropského parlamentu a Rady </w:t>
      </w:r>
    </w:p>
    <w:p w14:paraId="06910D80" w14:textId="2B2202FD" w:rsidR="00DE66E9" w:rsidRPr="00821A22" w:rsidRDefault="00DE66E9" w:rsidP="005F78BE">
      <w:pPr>
        <w:tabs>
          <w:tab w:val="left" w:pos="1991"/>
        </w:tabs>
        <w:jc w:val="left"/>
        <w:outlineLvl w:val="0"/>
        <w:rPr>
          <w:i/>
          <w:sz w:val="24"/>
        </w:rPr>
      </w:pPr>
    </w:p>
    <w:p w14:paraId="31F860E5" w14:textId="54445C1A" w:rsidR="00DE66E9" w:rsidRPr="00821A22" w:rsidRDefault="00D52388" w:rsidP="00DE66E9">
      <w:pPr>
        <w:pStyle w:val="1"/>
        <w:keepNext/>
        <w:spacing w:before="0" w:after="0"/>
        <w:ind w:left="0" w:firstLine="0"/>
        <w:jc w:val="both"/>
        <w:rPr>
          <w:sz w:val="24"/>
          <w:szCs w:val="24"/>
          <w:u w:val="none"/>
        </w:rPr>
      </w:pPr>
      <w:r w:rsidRPr="00821A22">
        <w:rPr>
          <w:sz w:val="24"/>
          <w:szCs w:val="24"/>
          <w:u w:val="none"/>
        </w:rPr>
        <w:br w:type="column"/>
      </w:r>
      <w:r w:rsidR="00DE66E9" w:rsidRPr="00821A22">
        <w:rPr>
          <w:sz w:val="24"/>
          <w:szCs w:val="24"/>
          <w:u w:val="none"/>
        </w:rPr>
        <w:lastRenderedPageBreak/>
        <w:t>12. Certifikace krmiv podle požadavků GMP+ Feed certifikačního schématu 2020, modul Feed Safety Assurance a modul</w:t>
      </w:r>
      <w:r w:rsidR="00DE66E9" w:rsidRPr="00821A22">
        <w:rPr>
          <w:noProof/>
          <w:sz w:val="24"/>
          <w:szCs w:val="24"/>
          <w:u w:val="none"/>
        </w:rPr>
        <w:t xml:space="preserve"> Feed Responsible Assurance (FRA) (GMP+ FC schématu 2020)</w:t>
      </w:r>
    </w:p>
    <w:p w14:paraId="52D96BC4" w14:textId="77777777" w:rsidR="00DE66E9" w:rsidRPr="00821A22" w:rsidRDefault="00DE66E9" w:rsidP="005F78BE">
      <w:pPr>
        <w:tabs>
          <w:tab w:val="left" w:pos="1991"/>
        </w:tabs>
        <w:jc w:val="left"/>
        <w:outlineLvl w:val="0"/>
        <w:rPr>
          <w:i/>
          <w:sz w:val="24"/>
        </w:rPr>
      </w:pPr>
    </w:p>
    <w:tbl>
      <w:tblPr>
        <w:tblW w:w="9283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793"/>
        <w:gridCol w:w="3246"/>
        <w:gridCol w:w="2267"/>
        <w:gridCol w:w="2977"/>
      </w:tblGrid>
      <w:tr w:rsidR="00C01409" w:rsidRPr="00821A22" w14:paraId="136769F2" w14:textId="77777777" w:rsidTr="00F0064F">
        <w:trPr>
          <w:tblHeader/>
        </w:trPr>
        <w:tc>
          <w:tcPr>
            <w:tcW w:w="5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0CFE1229" w14:textId="16F35713" w:rsidR="00C01409" w:rsidRPr="00821A22" w:rsidRDefault="00C01409" w:rsidP="00F0064F">
            <w:pPr>
              <w:spacing w:beforeLines="60" w:before="144" w:afterLines="40" w:after="96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Pořadové</w:t>
            </w:r>
            <w:r w:rsidRPr="00821A22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2239" w:type="dxa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0A0B5483" w14:textId="77777777" w:rsidR="00C01409" w:rsidRPr="00821A22" w:rsidRDefault="00C01409" w:rsidP="00F0064F">
            <w:pPr>
              <w:spacing w:beforeLines="60" w:before="144" w:afterLines="40" w:after="96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Název procesu/služby</w:t>
            </w:r>
          </w:p>
        </w:tc>
        <w:tc>
          <w:tcPr>
            <w:tcW w:w="1564" w:type="dxa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6FB5E01B" w14:textId="77777777" w:rsidR="00C01409" w:rsidRPr="00821A22" w:rsidRDefault="00C01409" w:rsidP="00F0064F">
            <w:pPr>
              <w:spacing w:beforeLines="60" w:before="144" w:afterLines="40" w:after="96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Certifikační schéma</w:t>
            </w:r>
          </w:p>
        </w:tc>
        <w:tc>
          <w:tcPr>
            <w:tcW w:w="2053" w:type="dxa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F6366B1" w14:textId="77777777" w:rsidR="00C01409" w:rsidRPr="00821A22" w:rsidRDefault="00C01409" w:rsidP="00F0064F">
            <w:pPr>
              <w:spacing w:beforeLines="60" w:before="144" w:afterLines="40" w:after="96"/>
              <w:jc w:val="center"/>
              <w:rPr>
                <w:b/>
                <w:sz w:val="16"/>
                <w:szCs w:val="16"/>
              </w:rPr>
            </w:pPr>
            <w:r w:rsidRPr="00821A22">
              <w:rPr>
                <w:b/>
                <w:sz w:val="16"/>
                <w:szCs w:val="16"/>
              </w:rPr>
              <w:t>Specifikace norem</w:t>
            </w:r>
            <w:r w:rsidRPr="00821A22">
              <w:rPr>
                <w:b/>
                <w:sz w:val="16"/>
                <w:szCs w:val="16"/>
              </w:rPr>
              <w:br/>
              <w:t>(normativních dokumentů)</w:t>
            </w:r>
          </w:p>
        </w:tc>
      </w:tr>
      <w:tr w:rsidR="00C01409" w:rsidRPr="00821A22" w14:paraId="4438F6F3" w14:textId="77777777" w:rsidTr="00F0064F">
        <w:tc>
          <w:tcPr>
            <w:tcW w:w="547" w:type="dxa"/>
            <w:tcBorders>
              <w:top w:val="nil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14:paraId="015833FF" w14:textId="77777777" w:rsidR="00C01409" w:rsidRPr="00821A22" w:rsidRDefault="00C01409" w:rsidP="00F0064F">
            <w:pPr>
              <w:spacing w:after="40"/>
              <w:jc w:val="center"/>
              <w:rPr>
                <w:bCs/>
                <w:sz w:val="22"/>
                <w:szCs w:val="24"/>
              </w:rPr>
            </w:pPr>
            <w:r w:rsidRPr="00821A22">
              <w:rPr>
                <w:bCs/>
                <w:sz w:val="22"/>
                <w:szCs w:val="24"/>
              </w:rPr>
              <w:t>1.</w:t>
            </w:r>
          </w:p>
        </w:tc>
        <w:tc>
          <w:tcPr>
            <w:tcW w:w="5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</w:tcPr>
          <w:p w14:paraId="2FCF7143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Certifikace GMP+ v oblasti Výroba krmiv</w:t>
            </w:r>
          </w:p>
        </w:tc>
      </w:tr>
      <w:tr w:rsidR="00C01409" w:rsidRPr="00821A22" w14:paraId="6E63B558" w14:textId="77777777" w:rsidTr="00F0064F">
        <w:tc>
          <w:tcPr>
            <w:tcW w:w="547" w:type="dxa"/>
            <w:tcBorders>
              <w:top w:val="nil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14:paraId="5866A4ED" w14:textId="77777777" w:rsidR="00C01409" w:rsidRPr="00821A22" w:rsidRDefault="00C01409" w:rsidP="00F0064F">
            <w:pPr>
              <w:spacing w:after="40"/>
              <w:jc w:val="center"/>
              <w:rPr>
                <w:bCs/>
                <w:sz w:val="22"/>
                <w:szCs w:val="24"/>
              </w:rPr>
            </w:pPr>
            <w:r w:rsidRPr="00821A22">
              <w:rPr>
                <w:bCs/>
                <w:sz w:val="22"/>
                <w:szCs w:val="24"/>
              </w:rPr>
              <w:t>1.1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F5C1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Výroba krmných směsí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EF44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 xml:space="preserve">GMP+ C6 </w:t>
            </w:r>
            <w:r w:rsidRPr="00821A22">
              <w:rPr>
                <w:sz w:val="22"/>
                <w:szCs w:val="24"/>
              </w:rPr>
              <w:br/>
              <w:t>(verze 11.05.2020)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</w:tcPr>
          <w:p w14:paraId="3860CAD0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GMP+ B1</w:t>
            </w:r>
          </w:p>
          <w:p w14:paraId="74514F7F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(verze 01.07.2018)</w:t>
            </w:r>
          </w:p>
        </w:tc>
      </w:tr>
      <w:tr w:rsidR="00C01409" w:rsidRPr="00821A22" w14:paraId="35594B90" w14:textId="77777777" w:rsidTr="00F0064F">
        <w:tc>
          <w:tcPr>
            <w:tcW w:w="547" w:type="dxa"/>
            <w:tcBorders>
              <w:top w:val="nil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14:paraId="0230D4B4" w14:textId="77777777" w:rsidR="00C01409" w:rsidRPr="00821A22" w:rsidRDefault="00C01409" w:rsidP="00F0064F">
            <w:pPr>
              <w:spacing w:after="40"/>
              <w:jc w:val="center"/>
              <w:rPr>
                <w:bCs/>
                <w:sz w:val="22"/>
                <w:szCs w:val="24"/>
              </w:rPr>
            </w:pPr>
            <w:r w:rsidRPr="00821A22">
              <w:rPr>
                <w:bCs/>
                <w:sz w:val="22"/>
                <w:szCs w:val="24"/>
              </w:rPr>
              <w:t>1.2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A7E0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Výroba přísad do krmiv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15D7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 xml:space="preserve">GMP+ C6 </w:t>
            </w:r>
            <w:r w:rsidRPr="00821A22">
              <w:rPr>
                <w:sz w:val="22"/>
                <w:szCs w:val="24"/>
              </w:rPr>
              <w:br/>
              <w:t>(verze 11.05.2020)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</w:tcPr>
          <w:p w14:paraId="7DCFC54C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GMP+ B1</w:t>
            </w:r>
          </w:p>
          <w:p w14:paraId="26D0FFE7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(verze 01.07.2018)</w:t>
            </w:r>
          </w:p>
          <w:p w14:paraId="3AF60E2B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GMP+ B2</w:t>
            </w:r>
          </w:p>
          <w:p w14:paraId="0C8A6BE1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(verze 01.07.2018)</w:t>
            </w:r>
          </w:p>
        </w:tc>
      </w:tr>
      <w:tr w:rsidR="00C01409" w:rsidRPr="00821A22" w14:paraId="1D994A54" w14:textId="77777777" w:rsidTr="00F0064F">
        <w:tc>
          <w:tcPr>
            <w:tcW w:w="54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14:paraId="3DB4AF53" w14:textId="77777777" w:rsidR="00C01409" w:rsidRPr="00821A22" w:rsidRDefault="00C01409" w:rsidP="00F0064F">
            <w:pPr>
              <w:spacing w:after="40"/>
              <w:jc w:val="center"/>
              <w:rPr>
                <w:bCs/>
                <w:sz w:val="22"/>
                <w:szCs w:val="24"/>
              </w:rPr>
            </w:pPr>
            <w:r w:rsidRPr="00821A22">
              <w:rPr>
                <w:bCs/>
                <w:sz w:val="22"/>
                <w:szCs w:val="24"/>
              </w:rPr>
              <w:t>2.</w:t>
            </w:r>
          </w:p>
        </w:tc>
        <w:tc>
          <w:tcPr>
            <w:tcW w:w="5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</w:tcPr>
          <w:p w14:paraId="57B6DF17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Certifikace GMP+ v oblasti Obchod s krmivy, shromažďování, skladování a překládka</w:t>
            </w:r>
          </w:p>
        </w:tc>
      </w:tr>
      <w:tr w:rsidR="00C01409" w:rsidRPr="00821A22" w14:paraId="7BAB2E2B" w14:textId="77777777" w:rsidTr="00F0064F">
        <w:tc>
          <w:tcPr>
            <w:tcW w:w="54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14:paraId="1CC52B3F" w14:textId="77777777" w:rsidR="00C01409" w:rsidRPr="00821A22" w:rsidRDefault="00C01409" w:rsidP="00F0064F">
            <w:pPr>
              <w:spacing w:after="40"/>
              <w:jc w:val="center"/>
              <w:rPr>
                <w:bCs/>
                <w:sz w:val="22"/>
                <w:szCs w:val="24"/>
              </w:rPr>
            </w:pPr>
            <w:r w:rsidRPr="00821A22">
              <w:rPr>
                <w:bCs/>
                <w:sz w:val="22"/>
                <w:szCs w:val="24"/>
              </w:rPr>
              <w:t>2.1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C23D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Obchod s krmivy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7A65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GMP+ C6</w:t>
            </w:r>
          </w:p>
          <w:p w14:paraId="79C46588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(verze 11.05.2020)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</w:tcPr>
          <w:p w14:paraId="7E780185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GMP+ B1</w:t>
            </w:r>
          </w:p>
          <w:p w14:paraId="5CDF59E7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(verze 01.07.2018)</w:t>
            </w:r>
          </w:p>
          <w:p w14:paraId="7F88E63B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GMP+ B3</w:t>
            </w:r>
          </w:p>
          <w:p w14:paraId="41F5542E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(verze 01.07.2018)</w:t>
            </w:r>
          </w:p>
        </w:tc>
      </w:tr>
      <w:tr w:rsidR="00C01409" w:rsidRPr="00821A22" w14:paraId="01AB3906" w14:textId="77777777" w:rsidTr="00F0064F">
        <w:tc>
          <w:tcPr>
            <w:tcW w:w="54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14:paraId="71171012" w14:textId="77777777" w:rsidR="00C01409" w:rsidRPr="00821A22" w:rsidRDefault="00C01409" w:rsidP="00F0064F">
            <w:pPr>
              <w:spacing w:after="40"/>
              <w:jc w:val="center"/>
              <w:rPr>
                <w:b/>
                <w:sz w:val="22"/>
                <w:szCs w:val="24"/>
              </w:rPr>
            </w:pPr>
            <w:r w:rsidRPr="00821A22">
              <w:rPr>
                <w:bCs/>
                <w:sz w:val="22"/>
                <w:szCs w:val="24"/>
              </w:rPr>
              <w:t>3.</w:t>
            </w:r>
          </w:p>
        </w:tc>
        <w:tc>
          <w:tcPr>
            <w:tcW w:w="5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</w:tcPr>
          <w:p w14:paraId="1CD06479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Certifikace GMP+ v oblasti Doprava krmiv</w:t>
            </w:r>
          </w:p>
        </w:tc>
      </w:tr>
      <w:tr w:rsidR="00C01409" w:rsidRPr="00821A22" w14:paraId="3CE29ACD" w14:textId="77777777" w:rsidTr="00F0064F">
        <w:tc>
          <w:tcPr>
            <w:tcW w:w="54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14:paraId="20B73E19" w14:textId="77777777" w:rsidR="00C01409" w:rsidRPr="00821A22" w:rsidDel="00625B2D" w:rsidRDefault="00C01409" w:rsidP="00F0064F">
            <w:pPr>
              <w:spacing w:after="40"/>
              <w:jc w:val="center"/>
              <w:rPr>
                <w:bCs/>
                <w:sz w:val="22"/>
                <w:szCs w:val="24"/>
              </w:rPr>
            </w:pPr>
            <w:r w:rsidRPr="00821A22">
              <w:rPr>
                <w:bCs/>
                <w:sz w:val="22"/>
                <w:szCs w:val="24"/>
              </w:rPr>
              <w:t>3.1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114A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Silniční doprava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03F3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GMP+ C6</w:t>
            </w:r>
          </w:p>
          <w:p w14:paraId="0E3E405F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(verze 11.05.2020)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</w:tcPr>
          <w:p w14:paraId="05382DBE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GMP+ B4</w:t>
            </w:r>
          </w:p>
          <w:p w14:paraId="573F9276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(verze 01.07.2018)</w:t>
            </w:r>
          </w:p>
        </w:tc>
      </w:tr>
      <w:tr w:rsidR="00C01409" w:rsidRPr="00165648" w14:paraId="45EEC4B1" w14:textId="77777777" w:rsidTr="00F0064F">
        <w:tc>
          <w:tcPr>
            <w:tcW w:w="547" w:type="dxa"/>
            <w:tcBorders>
              <w:top w:val="sing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</w:tcPr>
          <w:p w14:paraId="5C596D75" w14:textId="77777777" w:rsidR="00C01409" w:rsidRPr="00821A22" w:rsidRDefault="00C01409" w:rsidP="00F0064F">
            <w:pPr>
              <w:spacing w:after="40"/>
              <w:jc w:val="center"/>
              <w:rPr>
                <w:bCs/>
                <w:sz w:val="22"/>
                <w:szCs w:val="24"/>
              </w:rPr>
            </w:pPr>
            <w:r w:rsidRPr="00821A22">
              <w:rPr>
                <w:bCs/>
                <w:sz w:val="22"/>
                <w:szCs w:val="24"/>
              </w:rPr>
              <w:t>3.2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6DC90A2D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Zprostředkování silniční přepravy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54985708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GMP+ C6</w:t>
            </w:r>
          </w:p>
          <w:p w14:paraId="734FC351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(verze 11.05.2020)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</w:tcPr>
          <w:p w14:paraId="5604EC77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GMP+ B4</w:t>
            </w:r>
          </w:p>
          <w:p w14:paraId="15F07CC1" w14:textId="77777777" w:rsidR="00C01409" w:rsidRPr="00821A22" w:rsidRDefault="00C01409" w:rsidP="00F0064F">
            <w:pPr>
              <w:spacing w:after="40"/>
              <w:jc w:val="left"/>
              <w:rPr>
                <w:sz w:val="22"/>
                <w:szCs w:val="24"/>
              </w:rPr>
            </w:pPr>
            <w:r w:rsidRPr="00821A22">
              <w:rPr>
                <w:sz w:val="22"/>
                <w:szCs w:val="24"/>
              </w:rPr>
              <w:t>(verze 01.07.2018)</w:t>
            </w:r>
          </w:p>
        </w:tc>
      </w:tr>
    </w:tbl>
    <w:p w14:paraId="4E5B87B7" w14:textId="77777777" w:rsidR="00A7035E" w:rsidRDefault="00A7035E" w:rsidP="005F78BE">
      <w:pPr>
        <w:tabs>
          <w:tab w:val="left" w:pos="1991"/>
        </w:tabs>
        <w:jc w:val="left"/>
        <w:outlineLvl w:val="0"/>
        <w:rPr>
          <w:i/>
          <w:sz w:val="24"/>
        </w:rPr>
      </w:pPr>
    </w:p>
    <w:p w14:paraId="43E9162D" w14:textId="77777777" w:rsidR="00A7035E" w:rsidRPr="00AC2B18" w:rsidRDefault="00A7035E" w:rsidP="005F78BE">
      <w:pPr>
        <w:tabs>
          <w:tab w:val="left" w:pos="1991"/>
        </w:tabs>
        <w:jc w:val="left"/>
        <w:outlineLvl w:val="0"/>
        <w:rPr>
          <w:i/>
          <w:sz w:val="24"/>
        </w:rPr>
      </w:pPr>
    </w:p>
    <w:p w14:paraId="288B3606" w14:textId="6206F846" w:rsidR="000D38AF" w:rsidRPr="001A12C6" w:rsidRDefault="000D38AF" w:rsidP="00070BCE">
      <w:pPr>
        <w:pStyle w:val="Default"/>
        <w:spacing w:after="120"/>
        <w:rPr>
          <w:bCs/>
          <w:color w:val="auto"/>
          <w:sz w:val="20"/>
          <w:szCs w:val="20"/>
        </w:rPr>
      </w:pPr>
    </w:p>
    <w:sectPr w:rsidR="000D38AF" w:rsidRPr="001A12C6" w:rsidSect="00BE30E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390D7" w14:textId="77777777" w:rsidR="006F651C" w:rsidRDefault="006F651C" w:rsidP="00855E15">
      <w:pPr>
        <w:spacing w:before="0" w:after="0"/>
      </w:pPr>
      <w:r>
        <w:separator/>
      </w:r>
    </w:p>
  </w:endnote>
  <w:endnote w:type="continuationSeparator" w:id="0">
    <w:p w14:paraId="4F1B8362" w14:textId="77777777" w:rsidR="006F651C" w:rsidRDefault="006F651C" w:rsidP="00855E15">
      <w:pPr>
        <w:spacing w:before="0" w:after="0"/>
      </w:pPr>
      <w:r>
        <w:continuationSeparator/>
      </w:r>
    </w:p>
  </w:endnote>
  <w:endnote w:type="continuationNotice" w:id="1">
    <w:p w14:paraId="3280A657" w14:textId="77777777" w:rsidR="006F651C" w:rsidRDefault="006F651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B1AD" w14:textId="77777777" w:rsidR="006F651C" w:rsidRPr="004C3BE9" w:rsidRDefault="00814620" w:rsidP="004C3BE9">
    <w:pPr>
      <w:tabs>
        <w:tab w:val="center" w:pos="4536"/>
        <w:tab w:val="right" w:pos="9072"/>
      </w:tabs>
      <w:spacing w:before="0" w:after="120"/>
      <w:rPr>
        <w:sz w:val="24"/>
      </w:rPr>
    </w:pPr>
    <w:r>
      <w:rPr>
        <w:sz w:val="16"/>
        <w:szCs w:val="16"/>
      </w:rPr>
      <w:pict w14:anchorId="377520C5">
        <v:rect id="_x0000_i1026" style="width:0;height:1.5pt" o:hralign="center" o:hrstd="t" o:hr="t" fillcolor="gray" stroked="f"/>
      </w:pict>
    </w:r>
  </w:p>
  <w:p w14:paraId="1FE38DC1" w14:textId="04299B20" w:rsidR="006F651C" w:rsidRPr="00E614BD" w:rsidRDefault="006F651C" w:rsidP="00E614BD">
    <w:pPr>
      <w:pStyle w:val="Zpat"/>
      <w:rPr>
        <w:sz w:val="14"/>
        <w:szCs w:val="14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1462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14620">
      <w:rPr>
        <w:rStyle w:val="slostrnky"/>
        <w:noProof/>
      </w:rPr>
      <w:t>14</w:t>
    </w:r>
    <w:r>
      <w:rPr>
        <w:rStyle w:val="slostrnky"/>
      </w:rPr>
      <w:fldChar w:fldCharType="end"/>
    </w:r>
    <w:r>
      <w:rPr>
        <w:sz w:val="14"/>
        <w:szCs w:val="14"/>
      </w:rPr>
      <w:tab/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SUBJECT  \* MERGEFORMAT </w:instrText>
    </w:r>
    <w:r w:rsidRPr="00036267">
      <w:rPr>
        <w:sz w:val="14"/>
        <w:szCs w:val="14"/>
      </w:rPr>
      <w:fldChar w:fldCharType="separate"/>
    </w:r>
    <w:r>
      <w:rPr>
        <w:sz w:val="14"/>
        <w:szCs w:val="14"/>
      </w:rPr>
      <w:t>11_01</w:t>
    </w:r>
    <w:r w:rsidRPr="00036267">
      <w:rPr>
        <w:sz w:val="14"/>
        <w:szCs w:val="14"/>
      </w:rPr>
      <w:fldChar w:fldCharType="end"/>
    </w:r>
    <w:r w:rsidRPr="00036267">
      <w:rPr>
        <w:sz w:val="14"/>
        <w:szCs w:val="14"/>
      </w:rPr>
      <w:t>-</w:t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COMMENTS  \* MERGEFORMAT </w:instrText>
    </w:r>
    <w:r w:rsidRPr="00036267">
      <w:rPr>
        <w:sz w:val="14"/>
        <w:szCs w:val="14"/>
      </w:rPr>
      <w:fldChar w:fldCharType="separate"/>
    </w:r>
    <w:r>
      <w:rPr>
        <w:sz w:val="14"/>
        <w:szCs w:val="14"/>
      </w:rPr>
      <w:t>P507_T</w:t>
    </w:r>
    <w:r w:rsidRPr="00036267">
      <w:rPr>
        <w:sz w:val="14"/>
        <w:szCs w:val="14"/>
      </w:rPr>
      <w:fldChar w:fldCharType="end"/>
    </w:r>
    <w:r w:rsidRPr="00036267">
      <w:rPr>
        <w:sz w:val="14"/>
        <w:szCs w:val="14"/>
      </w:rPr>
      <w:t>-</w:t>
    </w:r>
    <w:r w:rsidR="00814620">
      <w:rPr>
        <w:sz w:val="14"/>
        <w:szCs w:val="14"/>
      </w:rPr>
      <w:t>2022</w:t>
    </w:r>
    <w:r w:rsidR="007E3817">
      <w:rPr>
        <w:sz w:val="14"/>
        <w:szCs w:val="14"/>
      </w:rPr>
      <w:t>051</w:t>
    </w:r>
    <w:r w:rsidR="00814620">
      <w:rPr>
        <w:sz w:val="14"/>
        <w:szCs w:val="14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C386" w14:textId="77777777" w:rsidR="006F651C" w:rsidRPr="004C3BE9" w:rsidRDefault="00814620" w:rsidP="004C3BE9">
    <w:pPr>
      <w:tabs>
        <w:tab w:val="center" w:pos="4536"/>
        <w:tab w:val="right" w:pos="9072"/>
      </w:tabs>
      <w:spacing w:before="0" w:after="120"/>
      <w:rPr>
        <w:sz w:val="24"/>
      </w:rPr>
    </w:pPr>
    <w:r>
      <w:rPr>
        <w:sz w:val="16"/>
        <w:szCs w:val="16"/>
      </w:rPr>
      <w:pict w14:anchorId="377520C7">
        <v:rect id="_x0000_i1028" style="width:0;height:1.5pt" o:hralign="center" o:hrstd="t" o:hr="t" fillcolor="gray" stroked="f"/>
      </w:pict>
    </w:r>
  </w:p>
  <w:p w14:paraId="57B09EB3" w14:textId="5167A517" w:rsidR="006F651C" w:rsidRPr="007A43E8" w:rsidRDefault="006F651C" w:rsidP="007A43E8">
    <w:pPr>
      <w:pStyle w:val="Zpat"/>
      <w:rPr>
        <w:sz w:val="14"/>
        <w:szCs w:val="14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  <w:r>
      <w:rPr>
        <w:sz w:val="14"/>
        <w:szCs w:val="14"/>
      </w:rPr>
      <w:tab/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SUBJECT  \* MERGEFORMAT </w:instrText>
    </w:r>
    <w:r w:rsidRPr="00036267">
      <w:rPr>
        <w:sz w:val="14"/>
        <w:szCs w:val="14"/>
      </w:rPr>
      <w:fldChar w:fldCharType="separate"/>
    </w:r>
    <w:r>
      <w:rPr>
        <w:sz w:val="14"/>
        <w:szCs w:val="14"/>
      </w:rPr>
      <w:t>11_01</w:t>
    </w:r>
    <w:r w:rsidRPr="00036267">
      <w:rPr>
        <w:sz w:val="14"/>
        <w:szCs w:val="14"/>
      </w:rPr>
      <w:fldChar w:fldCharType="end"/>
    </w:r>
    <w:r w:rsidRPr="00036267">
      <w:rPr>
        <w:sz w:val="14"/>
        <w:szCs w:val="14"/>
      </w:rPr>
      <w:t>-</w:t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COMMENTS  \* MERGEFORMAT </w:instrText>
    </w:r>
    <w:r w:rsidRPr="00036267">
      <w:rPr>
        <w:sz w:val="14"/>
        <w:szCs w:val="14"/>
      </w:rPr>
      <w:fldChar w:fldCharType="separate"/>
    </w:r>
    <w:r>
      <w:rPr>
        <w:sz w:val="14"/>
        <w:szCs w:val="14"/>
      </w:rPr>
      <w:t>P507_T</w:t>
    </w:r>
    <w:r w:rsidRPr="00036267">
      <w:rPr>
        <w:sz w:val="14"/>
        <w:szCs w:val="14"/>
      </w:rPr>
      <w:fldChar w:fldCharType="end"/>
    </w:r>
    <w:r w:rsidRPr="00036267">
      <w:rPr>
        <w:sz w:val="14"/>
        <w:szCs w:val="14"/>
      </w:rPr>
      <w:t>-</w:t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DOCPROPERTY  b_template  \* MERGEFORMAT </w:instrText>
    </w:r>
    <w:r w:rsidRPr="00036267">
      <w:rPr>
        <w:sz w:val="14"/>
        <w:szCs w:val="14"/>
      </w:rPr>
      <w:fldChar w:fldCharType="separate"/>
    </w:r>
    <w:r>
      <w:rPr>
        <w:sz w:val="14"/>
        <w:szCs w:val="14"/>
      </w:rPr>
      <w:t>2022</w:t>
    </w:r>
    <w:r w:rsidRPr="00036267">
      <w:rPr>
        <w:sz w:val="14"/>
        <w:szCs w:val="14"/>
      </w:rPr>
      <w:fldChar w:fldCharType="end"/>
    </w:r>
    <w:r>
      <w:rPr>
        <w:sz w:val="14"/>
        <w:szCs w:val="14"/>
      </w:rPr>
      <w:t>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49FB3" w14:textId="77777777" w:rsidR="006F651C" w:rsidRDefault="006F651C" w:rsidP="00855E15">
      <w:pPr>
        <w:spacing w:before="0" w:after="0"/>
      </w:pPr>
      <w:r>
        <w:separator/>
      </w:r>
    </w:p>
  </w:footnote>
  <w:footnote w:type="continuationSeparator" w:id="0">
    <w:p w14:paraId="6F4B9D1B" w14:textId="77777777" w:rsidR="006F651C" w:rsidRDefault="006F651C" w:rsidP="00855E15">
      <w:pPr>
        <w:spacing w:before="0" w:after="0"/>
      </w:pPr>
      <w:r>
        <w:continuationSeparator/>
      </w:r>
    </w:p>
  </w:footnote>
  <w:footnote w:type="continuationNotice" w:id="1">
    <w:p w14:paraId="4CFDEBEA" w14:textId="77777777" w:rsidR="006F651C" w:rsidRDefault="006F651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824A8" w14:textId="5CC8FE90" w:rsidR="006F651C" w:rsidRPr="00FE45E7" w:rsidRDefault="006F651C" w:rsidP="00FE45E7">
    <w:pPr>
      <w:tabs>
        <w:tab w:val="center" w:pos="4536"/>
        <w:tab w:val="right" w:pos="9072"/>
      </w:tabs>
      <w:jc w:val="left"/>
      <w:rPr>
        <w:sz w:val="24"/>
      </w:rPr>
    </w:pPr>
    <w:r w:rsidRPr="00FE45E7">
      <w:rPr>
        <w:sz w:val="24"/>
      </w:rPr>
      <w:t>Český institut pro akreditaci, o.p.s.</w:t>
    </w:r>
    <w:r w:rsidRPr="00FE45E7">
      <w:rPr>
        <w:sz w:val="24"/>
      </w:rPr>
      <w:tab/>
    </w:r>
    <w:r w:rsidRPr="00FE45E7">
      <w:rPr>
        <w:sz w:val="24"/>
      </w:rPr>
      <w:tab/>
    </w:r>
    <w:r w:rsidRPr="00FE45E7">
      <w:rPr>
        <w:color w:val="FFFFFF"/>
        <w:sz w:val="24"/>
      </w:rPr>
      <w:fldChar w:fldCharType="begin"/>
    </w:r>
    <w:r w:rsidRPr="00FE45E7">
      <w:rPr>
        <w:color w:val="FFFFFF"/>
        <w:sz w:val="24"/>
      </w:rPr>
      <w:instrText xml:space="preserve"> TITLE </w:instrText>
    </w:r>
    <w:r w:rsidRPr="00FE45E7">
      <w:rPr>
        <w:color w:val="FFFFFF"/>
        <w:sz w:val="24"/>
      </w:rPr>
      <w:fldChar w:fldCharType="separate"/>
    </w:r>
    <w:r>
      <w:rPr>
        <w:color w:val="FFFFFF"/>
        <w:sz w:val="24"/>
      </w:rPr>
      <w:t>Návod na zpracování přílohy č. 3</w:t>
    </w:r>
    <w:r w:rsidRPr="00FE45E7">
      <w:rPr>
        <w:color w:val="FFFFFF"/>
        <w:sz w:val="24"/>
      </w:rPr>
      <w:fldChar w:fldCharType="end"/>
    </w:r>
  </w:p>
  <w:p w14:paraId="12C2F8DB" w14:textId="381DEC27" w:rsidR="006F651C" w:rsidRDefault="006F651C" w:rsidP="00675B2F">
    <w:pPr>
      <w:tabs>
        <w:tab w:val="center" w:pos="4536"/>
        <w:tab w:val="right" w:pos="9072"/>
      </w:tabs>
      <w:spacing w:before="0" w:after="0"/>
      <w:rPr>
        <w:color w:val="FFFFFF"/>
        <w:sz w:val="24"/>
      </w:rPr>
    </w:pPr>
    <w:r w:rsidRPr="00703848">
      <w:rPr>
        <w:color w:val="FFFFFF"/>
        <w:sz w:val="24"/>
      </w:rPr>
      <w:t xml:space="preserve">Zpracovatel dokumentu: </w:t>
    </w:r>
    <w:r w:rsidRPr="00703848">
      <w:rPr>
        <w:color w:val="FFFFFF"/>
        <w:sz w:val="24"/>
      </w:rPr>
      <w:fldChar w:fldCharType="begin"/>
    </w:r>
    <w:r w:rsidRPr="00703848">
      <w:rPr>
        <w:color w:val="FFFFFF"/>
        <w:sz w:val="24"/>
      </w:rPr>
      <w:instrText xml:space="preserve"> KEYWORDS  \* MERGEFORMAT </w:instrText>
    </w:r>
    <w:r w:rsidRPr="00703848">
      <w:rPr>
        <w:color w:val="FFFFFF"/>
        <w:sz w:val="24"/>
      </w:rPr>
      <w:fldChar w:fldCharType="separate"/>
    </w:r>
    <w:r>
      <w:rPr>
        <w:color w:val="FFFFFF"/>
        <w:sz w:val="24"/>
      </w:rPr>
      <w:t>701</w:t>
    </w:r>
    <w:r w:rsidRPr="00703848">
      <w:rPr>
        <w:color w:val="FFFFFF"/>
        <w:sz w:val="24"/>
      </w:rPr>
      <w:fldChar w:fldCharType="end"/>
    </w:r>
    <w:r w:rsidRPr="00703848">
      <w:rPr>
        <w:color w:val="FFFFFF"/>
        <w:sz w:val="24"/>
      </w:rPr>
      <w:tab/>
    </w:r>
    <w:r w:rsidRPr="00703848">
      <w:rPr>
        <w:color w:val="FFFFFF"/>
        <w:sz w:val="24"/>
      </w:rPr>
      <w:tab/>
    </w:r>
    <w:r w:rsidRPr="00703848">
      <w:rPr>
        <w:color w:val="FFFFFF"/>
        <w:sz w:val="24"/>
      </w:rPr>
      <w:fldChar w:fldCharType="begin"/>
    </w:r>
    <w:r w:rsidRPr="00703848">
      <w:rPr>
        <w:color w:val="FFFFFF"/>
        <w:sz w:val="24"/>
      </w:rPr>
      <w:instrText xml:space="preserve"> SUBJECT </w:instrText>
    </w:r>
    <w:r w:rsidRPr="00703848">
      <w:rPr>
        <w:color w:val="FFFFFF"/>
        <w:sz w:val="24"/>
      </w:rPr>
      <w:fldChar w:fldCharType="separate"/>
    </w:r>
    <w:r>
      <w:rPr>
        <w:color w:val="FFFFFF"/>
        <w:sz w:val="24"/>
      </w:rPr>
      <w:t>11_01</w:t>
    </w:r>
    <w:r w:rsidRPr="00703848">
      <w:rPr>
        <w:color w:val="FFFFFF"/>
        <w:sz w:val="24"/>
      </w:rPr>
      <w:fldChar w:fldCharType="end"/>
    </w:r>
    <w:r w:rsidRPr="00703848">
      <w:rPr>
        <w:color w:val="FFFFFF"/>
        <w:sz w:val="24"/>
      </w:rPr>
      <w:t>-</w:t>
    </w:r>
    <w:r w:rsidRPr="00703848">
      <w:rPr>
        <w:color w:val="FFFFFF"/>
        <w:sz w:val="24"/>
      </w:rPr>
      <w:fldChar w:fldCharType="begin"/>
    </w:r>
    <w:r w:rsidRPr="00703848">
      <w:rPr>
        <w:color w:val="FFFFFF"/>
        <w:sz w:val="24"/>
      </w:rPr>
      <w:instrText xml:space="preserve"> COMMENTS </w:instrText>
    </w:r>
    <w:r w:rsidRPr="00703848">
      <w:rPr>
        <w:color w:val="FFFFFF"/>
        <w:sz w:val="24"/>
      </w:rPr>
      <w:fldChar w:fldCharType="separate"/>
    </w:r>
    <w:r>
      <w:rPr>
        <w:color w:val="FFFFFF"/>
        <w:sz w:val="24"/>
      </w:rPr>
      <w:t>P507_T</w:t>
    </w:r>
    <w:r w:rsidRPr="00703848">
      <w:rPr>
        <w:color w:val="FFFFFF"/>
        <w:sz w:val="24"/>
      </w:rPr>
      <w:fldChar w:fldCharType="end"/>
    </w:r>
  </w:p>
  <w:p w14:paraId="5CD1A965" w14:textId="77777777" w:rsidR="006F651C" w:rsidRPr="00C52720" w:rsidRDefault="00814620" w:rsidP="009E5149">
    <w:pPr>
      <w:tabs>
        <w:tab w:val="center" w:pos="4536"/>
        <w:tab w:val="right" w:pos="9072"/>
      </w:tabs>
      <w:spacing w:before="0" w:after="120"/>
      <w:rPr>
        <w:color w:val="FFFFFF"/>
        <w:sz w:val="24"/>
      </w:rPr>
    </w:pPr>
    <w:r>
      <w:rPr>
        <w:color w:val="FFFFFF"/>
        <w:sz w:val="16"/>
        <w:szCs w:val="16"/>
      </w:rPr>
      <w:pict w14:anchorId="377520C4"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E569" w14:textId="1E279B8F" w:rsidR="006F651C" w:rsidRPr="00703848" w:rsidRDefault="006F651C" w:rsidP="00703848">
    <w:pPr>
      <w:tabs>
        <w:tab w:val="center" w:pos="4536"/>
        <w:tab w:val="right" w:pos="9072"/>
      </w:tabs>
      <w:spacing w:before="0"/>
      <w:jc w:val="left"/>
      <w:rPr>
        <w:color w:val="FFFFFF"/>
        <w:sz w:val="24"/>
      </w:rPr>
    </w:pPr>
    <w:r w:rsidRPr="00703848">
      <w:rPr>
        <w:sz w:val="24"/>
      </w:rPr>
      <w:t>Český institut pro akreditaci, o.p.s.</w:t>
    </w:r>
    <w:r w:rsidRPr="00703848">
      <w:rPr>
        <w:sz w:val="24"/>
      </w:rPr>
      <w:tab/>
    </w:r>
    <w:r w:rsidRPr="00703848">
      <w:rPr>
        <w:sz w:val="24"/>
      </w:rPr>
      <w:tab/>
    </w:r>
    <w:r w:rsidRPr="00703848">
      <w:rPr>
        <w:color w:val="FFFFFF"/>
        <w:sz w:val="24"/>
      </w:rPr>
      <w:fldChar w:fldCharType="begin"/>
    </w:r>
    <w:r w:rsidRPr="00703848">
      <w:rPr>
        <w:color w:val="FFFFFF"/>
        <w:sz w:val="24"/>
      </w:rPr>
      <w:instrText xml:space="preserve"> TITLE </w:instrText>
    </w:r>
    <w:r w:rsidRPr="00703848">
      <w:rPr>
        <w:color w:val="FFFFFF"/>
        <w:sz w:val="24"/>
      </w:rPr>
      <w:fldChar w:fldCharType="separate"/>
    </w:r>
    <w:r>
      <w:rPr>
        <w:color w:val="FFFFFF"/>
        <w:sz w:val="24"/>
      </w:rPr>
      <w:t>Návod na zpracování přílohy č. 3</w:t>
    </w:r>
    <w:r w:rsidRPr="00703848">
      <w:rPr>
        <w:color w:val="FFFFFF"/>
        <w:sz w:val="24"/>
      </w:rPr>
      <w:fldChar w:fldCharType="end"/>
    </w:r>
  </w:p>
  <w:p w14:paraId="2688CD21" w14:textId="517AA229" w:rsidR="006F651C" w:rsidRDefault="006F651C" w:rsidP="00723E0D">
    <w:pPr>
      <w:tabs>
        <w:tab w:val="center" w:pos="4536"/>
        <w:tab w:val="right" w:pos="9072"/>
      </w:tabs>
      <w:spacing w:before="0" w:after="0"/>
      <w:rPr>
        <w:color w:val="FFFFFF"/>
        <w:sz w:val="24"/>
      </w:rPr>
    </w:pPr>
    <w:r w:rsidRPr="00703848">
      <w:rPr>
        <w:color w:val="FFFFFF"/>
        <w:sz w:val="24"/>
      </w:rPr>
      <w:t xml:space="preserve">Zpracovatel dokumentu: </w:t>
    </w:r>
    <w:r w:rsidRPr="00703848">
      <w:rPr>
        <w:color w:val="FFFFFF"/>
        <w:sz w:val="24"/>
      </w:rPr>
      <w:fldChar w:fldCharType="begin"/>
    </w:r>
    <w:r w:rsidRPr="00703848">
      <w:rPr>
        <w:color w:val="FFFFFF"/>
        <w:sz w:val="24"/>
      </w:rPr>
      <w:instrText xml:space="preserve"> KEYWORDS  \* MERGEFORMAT </w:instrText>
    </w:r>
    <w:r w:rsidRPr="00703848">
      <w:rPr>
        <w:color w:val="FFFFFF"/>
        <w:sz w:val="24"/>
      </w:rPr>
      <w:fldChar w:fldCharType="separate"/>
    </w:r>
    <w:r>
      <w:rPr>
        <w:color w:val="FFFFFF"/>
        <w:sz w:val="24"/>
      </w:rPr>
      <w:t>701</w:t>
    </w:r>
    <w:r w:rsidRPr="00703848">
      <w:rPr>
        <w:color w:val="FFFFFF"/>
        <w:sz w:val="24"/>
      </w:rPr>
      <w:fldChar w:fldCharType="end"/>
    </w:r>
    <w:r w:rsidRPr="00703848">
      <w:rPr>
        <w:color w:val="FFFFFF"/>
        <w:sz w:val="24"/>
      </w:rPr>
      <w:tab/>
    </w:r>
    <w:r w:rsidRPr="00703848">
      <w:rPr>
        <w:color w:val="FFFFFF"/>
        <w:sz w:val="24"/>
      </w:rPr>
      <w:tab/>
    </w:r>
    <w:r w:rsidRPr="00703848">
      <w:rPr>
        <w:color w:val="FFFFFF"/>
        <w:sz w:val="24"/>
      </w:rPr>
      <w:fldChar w:fldCharType="begin"/>
    </w:r>
    <w:r w:rsidRPr="00703848">
      <w:rPr>
        <w:color w:val="FFFFFF"/>
        <w:sz w:val="24"/>
      </w:rPr>
      <w:instrText xml:space="preserve"> SUBJECT </w:instrText>
    </w:r>
    <w:r w:rsidRPr="00703848">
      <w:rPr>
        <w:color w:val="FFFFFF"/>
        <w:sz w:val="24"/>
      </w:rPr>
      <w:fldChar w:fldCharType="separate"/>
    </w:r>
    <w:r>
      <w:rPr>
        <w:color w:val="FFFFFF"/>
        <w:sz w:val="24"/>
      </w:rPr>
      <w:t>11_01</w:t>
    </w:r>
    <w:r w:rsidRPr="00703848">
      <w:rPr>
        <w:color w:val="FFFFFF"/>
        <w:sz w:val="24"/>
      </w:rPr>
      <w:fldChar w:fldCharType="end"/>
    </w:r>
    <w:r w:rsidRPr="00703848">
      <w:rPr>
        <w:color w:val="FFFFFF"/>
        <w:sz w:val="24"/>
      </w:rPr>
      <w:t>-</w:t>
    </w:r>
    <w:r w:rsidRPr="00703848">
      <w:rPr>
        <w:color w:val="FFFFFF"/>
        <w:sz w:val="24"/>
      </w:rPr>
      <w:fldChar w:fldCharType="begin"/>
    </w:r>
    <w:r w:rsidRPr="00703848">
      <w:rPr>
        <w:color w:val="FFFFFF"/>
        <w:sz w:val="24"/>
      </w:rPr>
      <w:instrText xml:space="preserve"> COMMENTS </w:instrText>
    </w:r>
    <w:r w:rsidRPr="00703848">
      <w:rPr>
        <w:color w:val="FFFFFF"/>
        <w:sz w:val="24"/>
      </w:rPr>
      <w:fldChar w:fldCharType="separate"/>
    </w:r>
    <w:r>
      <w:rPr>
        <w:color w:val="FFFFFF"/>
        <w:sz w:val="24"/>
      </w:rPr>
      <w:t>P507_T</w:t>
    </w:r>
    <w:r w:rsidRPr="00703848">
      <w:rPr>
        <w:color w:val="FFFFFF"/>
        <w:sz w:val="24"/>
      </w:rPr>
      <w:fldChar w:fldCharType="end"/>
    </w:r>
  </w:p>
  <w:p w14:paraId="6932389D" w14:textId="77777777" w:rsidR="006F651C" w:rsidRPr="00C52720" w:rsidRDefault="00814620" w:rsidP="009E5149">
    <w:pPr>
      <w:tabs>
        <w:tab w:val="center" w:pos="4536"/>
        <w:tab w:val="right" w:pos="9072"/>
      </w:tabs>
      <w:spacing w:before="0" w:after="120"/>
      <w:rPr>
        <w:color w:val="FFFFFF"/>
        <w:sz w:val="24"/>
      </w:rPr>
    </w:pPr>
    <w:r>
      <w:rPr>
        <w:color w:val="FFFFFF"/>
        <w:sz w:val="16"/>
        <w:szCs w:val="16"/>
      </w:rPr>
      <w:pict w14:anchorId="377520C6"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23C"/>
    <w:multiLevelType w:val="hybridMultilevel"/>
    <w:tmpl w:val="A7805478"/>
    <w:lvl w:ilvl="0" w:tplc="0D908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F8E"/>
    <w:multiLevelType w:val="hybridMultilevel"/>
    <w:tmpl w:val="3B8E479C"/>
    <w:lvl w:ilvl="0" w:tplc="DF3CA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7E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0543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BA69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064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8F0D20"/>
    <w:multiLevelType w:val="hybridMultilevel"/>
    <w:tmpl w:val="5CCC7C78"/>
    <w:lvl w:ilvl="0" w:tplc="00AE6BF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E4BBD"/>
    <w:multiLevelType w:val="hybridMultilevel"/>
    <w:tmpl w:val="CCF2F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3F47"/>
    <w:multiLevelType w:val="multilevel"/>
    <w:tmpl w:val="6388E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EC2DE6"/>
    <w:multiLevelType w:val="hybridMultilevel"/>
    <w:tmpl w:val="35F685BA"/>
    <w:lvl w:ilvl="0" w:tplc="0D908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F3B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6E71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AC4D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4C6520"/>
    <w:multiLevelType w:val="hybridMultilevel"/>
    <w:tmpl w:val="EE7EF7A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E004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C812EAC"/>
    <w:multiLevelType w:val="hybridMultilevel"/>
    <w:tmpl w:val="7274373A"/>
    <w:lvl w:ilvl="0" w:tplc="0D908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341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3A2C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0124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4473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AE24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CC7475"/>
    <w:multiLevelType w:val="hybridMultilevel"/>
    <w:tmpl w:val="3E92D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173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226632"/>
    <w:multiLevelType w:val="hybridMultilevel"/>
    <w:tmpl w:val="928474B6"/>
    <w:lvl w:ilvl="0" w:tplc="0D9088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060E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C66D66"/>
    <w:multiLevelType w:val="hybridMultilevel"/>
    <w:tmpl w:val="5F26C10C"/>
    <w:lvl w:ilvl="0" w:tplc="0D908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845D7"/>
    <w:multiLevelType w:val="multilevel"/>
    <w:tmpl w:val="6B089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7713D6"/>
    <w:multiLevelType w:val="hybridMultilevel"/>
    <w:tmpl w:val="0A18A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5"/>
  </w:num>
  <w:num w:numId="4">
    <w:abstractNumId w:val="9"/>
  </w:num>
  <w:num w:numId="5">
    <w:abstractNumId w:val="25"/>
  </w:num>
  <w:num w:numId="6">
    <w:abstractNumId w:val="10"/>
  </w:num>
  <w:num w:numId="7">
    <w:abstractNumId w:val="0"/>
  </w:num>
  <w:num w:numId="8">
    <w:abstractNumId w:val="23"/>
  </w:num>
  <w:num w:numId="9">
    <w:abstractNumId w:val="9"/>
  </w:num>
  <w:num w:numId="10">
    <w:abstractNumId w:val="13"/>
  </w:num>
  <w:num w:numId="11">
    <w:abstractNumId w:val="6"/>
  </w:num>
  <w:num w:numId="12">
    <w:abstractNumId w:val="24"/>
  </w:num>
  <w:num w:numId="13">
    <w:abstractNumId w:val="4"/>
  </w:num>
  <w:num w:numId="14">
    <w:abstractNumId w:val="11"/>
  </w:num>
  <w:num w:numId="15">
    <w:abstractNumId w:val="21"/>
  </w:num>
  <w:num w:numId="16">
    <w:abstractNumId w:val="5"/>
  </w:num>
  <w:num w:numId="17">
    <w:abstractNumId w:val="14"/>
  </w:num>
  <w:num w:numId="18">
    <w:abstractNumId w:val="26"/>
  </w:num>
  <w:num w:numId="19">
    <w:abstractNumId w:val="16"/>
  </w:num>
  <w:num w:numId="20">
    <w:abstractNumId w:val="20"/>
  </w:num>
  <w:num w:numId="21">
    <w:abstractNumId w:val="18"/>
  </w:num>
  <w:num w:numId="22">
    <w:abstractNumId w:val="22"/>
  </w:num>
  <w:num w:numId="23">
    <w:abstractNumId w:val="2"/>
  </w:num>
  <w:num w:numId="24">
    <w:abstractNumId w:val="19"/>
  </w:num>
  <w:num w:numId="25">
    <w:abstractNumId w:val="8"/>
  </w:num>
  <w:num w:numId="26">
    <w:abstractNumId w:val="17"/>
  </w:num>
  <w:num w:numId="27">
    <w:abstractNumId w:val="3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2109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05E"/>
    <w:rsid w:val="000003B0"/>
    <w:rsid w:val="00003F82"/>
    <w:rsid w:val="00005BDF"/>
    <w:rsid w:val="0001129F"/>
    <w:rsid w:val="00011642"/>
    <w:rsid w:val="000124DF"/>
    <w:rsid w:val="00013F81"/>
    <w:rsid w:val="00014A08"/>
    <w:rsid w:val="000151F1"/>
    <w:rsid w:val="000164FE"/>
    <w:rsid w:val="000169D8"/>
    <w:rsid w:val="000242D8"/>
    <w:rsid w:val="00025429"/>
    <w:rsid w:val="0002617B"/>
    <w:rsid w:val="000324D5"/>
    <w:rsid w:val="00036523"/>
    <w:rsid w:val="000368CF"/>
    <w:rsid w:val="000427FE"/>
    <w:rsid w:val="00045889"/>
    <w:rsid w:val="00056B68"/>
    <w:rsid w:val="00063EE1"/>
    <w:rsid w:val="00070BCE"/>
    <w:rsid w:val="00071041"/>
    <w:rsid w:val="00072F2F"/>
    <w:rsid w:val="00073ABD"/>
    <w:rsid w:val="000A0784"/>
    <w:rsid w:val="000A6FD2"/>
    <w:rsid w:val="000C3537"/>
    <w:rsid w:val="000D0856"/>
    <w:rsid w:val="000D1CD5"/>
    <w:rsid w:val="000D38AF"/>
    <w:rsid w:val="000E1961"/>
    <w:rsid w:val="000E78B9"/>
    <w:rsid w:val="000F1836"/>
    <w:rsid w:val="000F30EA"/>
    <w:rsid w:val="00100E37"/>
    <w:rsid w:val="00102F24"/>
    <w:rsid w:val="00104255"/>
    <w:rsid w:val="00106B6F"/>
    <w:rsid w:val="00106DA1"/>
    <w:rsid w:val="00106DDB"/>
    <w:rsid w:val="001102A4"/>
    <w:rsid w:val="00116A42"/>
    <w:rsid w:val="0012479C"/>
    <w:rsid w:val="0012547E"/>
    <w:rsid w:val="00131A9F"/>
    <w:rsid w:val="00132162"/>
    <w:rsid w:val="0013501B"/>
    <w:rsid w:val="00141DB1"/>
    <w:rsid w:val="001420FD"/>
    <w:rsid w:val="00143496"/>
    <w:rsid w:val="0014391A"/>
    <w:rsid w:val="00143C46"/>
    <w:rsid w:val="00160376"/>
    <w:rsid w:val="00160D00"/>
    <w:rsid w:val="0016355D"/>
    <w:rsid w:val="00166475"/>
    <w:rsid w:val="001763D4"/>
    <w:rsid w:val="00180223"/>
    <w:rsid w:val="00183531"/>
    <w:rsid w:val="00187BB8"/>
    <w:rsid w:val="0019454C"/>
    <w:rsid w:val="001A12C6"/>
    <w:rsid w:val="001A3BC0"/>
    <w:rsid w:val="001A3CC6"/>
    <w:rsid w:val="001A78C0"/>
    <w:rsid w:val="001B0404"/>
    <w:rsid w:val="001B0633"/>
    <w:rsid w:val="001B685F"/>
    <w:rsid w:val="001C7043"/>
    <w:rsid w:val="001D4C96"/>
    <w:rsid w:val="001D6679"/>
    <w:rsid w:val="001E1EF7"/>
    <w:rsid w:val="001E75C5"/>
    <w:rsid w:val="001F032C"/>
    <w:rsid w:val="001F286F"/>
    <w:rsid w:val="002001F8"/>
    <w:rsid w:val="00206CF8"/>
    <w:rsid w:val="00207167"/>
    <w:rsid w:val="00207380"/>
    <w:rsid w:val="00222672"/>
    <w:rsid w:val="002266EC"/>
    <w:rsid w:val="00231B51"/>
    <w:rsid w:val="0024255B"/>
    <w:rsid w:val="00244E2C"/>
    <w:rsid w:val="00250B05"/>
    <w:rsid w:val="00253164"/>
    <w:rsid w:val="00265D04"/>
    <w:rsid w:val="00266105"/>
    <w:rsid w:val="00273F8D"/>
    <w:rsid w:val="002766BF"/>
    <w:rsid w:val="00277CD3"/>
    <w:rsid w:val="00282222"/>
    <w:rsid w:val="00282F25"/>
    <w:rsid w:val="002945FC"/>
    <w:rsid w:val="002A53F5"/>
    <w:rsid w:val="002A5F25"/>
    <w:rsid w:val="002A7C81"/>
    <w:rsid w:val="002B0FF1"/>
    <w:rsid w:val="002B12DF"/>
    <w:rsid w:val="002B1B64"/>
    <w:rsid w:val="002B261C"/>
    <w:rsid w:val="002C16D9"/>
    <w:rsid w:val="002C5F6B"/>
    <w:rsid w:val="002D42A3"/>
    <w:rsid w:val="002E7AC1"/>
    <w:rsid w:val="003002B8"/>
    <w:rsid w:val="00321A6D"/>
    <w:rsid w:val="00321B1A"/>
    <w:rsid w:val="003355C4"/>
    <w:rsid w:val="0034034C"/>
    <w:rsid w:val="00346B85"/>
    <w:rsid w:val="00350AFC"/>
    <w:rsid w:val="003571EA"/>
    <w:rsid w:val="0037098B"/>
    <w:rsid w:val="003711A7"/>
    <w:rsid w:val="003717AA"/>
    <w:rsid w:val="003908EE"/>
    <w:rsid w:val="00391F27"/>
    <w:rsid w:val="00394178"/>
    <w:rsid w:val="003A59C0"/>
    <w:rsid w:val="003C09E5"/>
    <w:rsid w:val="003D451C"/>
    <w:rsid w:val="003E4E23"/>
    <w:rsid w:val="003E6CBF"/>
    <w:rsid w:val="003F32B0"/>
    <w:rsid w:val="004064AA"/>
    <w:rsid w:val="00407934"/>
    <w:rsid w:val="004179AA"/>
    <w:rsid w:val="00420520"/>
    <w:rsid w:val="00424B81"/>
    <w:rsid w:val="00424F0B"/>
    <w:rsid w:val="00425CB2"/>
    <w:rsid w:val="00426205"/>
    <w:rsid w:val="00431643"/>
    <w:rsid w:val="00432EAC"/>
    <w:rsid w:val="004340CD"/>
    <w:rsid w:val="0043472B"/>
    <w:rsid w:val="00434FF6"/>
    <w:rsid w:val="0044324C"/>
    <w:rsid w:val="00445AF1"/>
    <w:rsid w:val="00456132"/>
    <w:rsid w:val="00462646"/>
    <w:rsid w:val="00472957"/>
    <w:rsid w:val="00480094"/>
    <w:rsid w:val="00480388"/>
    <w:rsid w:val="00481382"/>
    <w:rsid w:val="00486195"/>
    <w:rsid w:val="00486A06"/>
    <w:rsid w:val="004A4C60"/>
    <w:rsid w:val="004B1A64"/>
    <w:rsid w:val="004B6B99"/>
    <w:rsid w:val="004C1E8A"/>
    <w:rsid w:val="004C3BE9"/>
    <w:rsid w:val="004C4B93"/>
    <w:rsid w:val="004C5564"/>
    <w:rsid w:val="004D3E98"/>
    <w:rsid w:val="004E4472"/>
    <w:rsid w:val="004F5187"/>
    <w:rsid w:val="005002A6"/>
    <w:rsid w:val="00505012"/>
    <w:rsid w:val="005101E6"/>
    <w:rsid w:val="00514DFA"/>
    <w:rsid w:val="00515874"/>
    <w:rsid w:val="00515BE3"/>
    <w:rsid w:val="0051731A"/>
    <w:rsid w:val="00522DAF"/>
    <w:rsid w:val="00525477"/>
    <w:rsid w:val="00525DD0"/>
    <w:rsid w:val="00530F80"/>
    <w:rsid w:val="00532782"/>
    <w:rsid w:val="0054196A"/>
    <w:rsid w:val="00542662"/>
    <w:rsid w:val="005471B7"/>
    <w:rsid w:val="00563848"/>
    <w:rsid w:val="005839B6"/>
    <w:rsid w:val="00590AE6"/>
    <w:rsid w:val="00593826"/>
    <w:rsid w:val="005A320A"/>
    <w:rsid w:val="005A707D"/>
    <w:rsid w:val="005A7BCE"/>
    <w:rsid w:val="005B0724"/>
    <w:rsid w:val="005B3A0A"/>
    <w:rsid w:val="005B77BB"/>
    <w:rsid w:val="005B7F73"/>
    <w:rsid w:val="005C2FF0"/>
    <w:rsid w:val="005D5640"/>
    <w:rsid w:val="005E0800"/>
    <w:rsid w:val="005E1EFB"/>
    <w:rsid w:val="005E5C2F"/>
    <w:rsid w:val="005F314F"/>
    <w:rsid w:val="005F4FAD"/>
    <w:rsid w:val="005F78BE"/>
    <w:rsid w:val="00601FBB"/>
    <w:rsid w:val="00605FE5"/>
    <w:rsid w:val="00620D39"/>
    <w:rsid w:val="00624084"/>
    <w:rsid w:val="006359E1"/>
    <w:rsid w:val="0063648F"/>
    <w:rsid w:val="00642F3E"/>
    <w:rsid w:val="00647F42"/>
    <w:rsid w:val="00652F1C"/>
    <w:rsid w:val="00653713"/>
    <w:rsid w:val="00657744"/>
    <w:rsid w:val="00657DE7"/>
    <w:rsid w:val="00657F13"/>
    <w:rsid w:val="00665721"/>
    <w:rsid w:val="00665AC4"/>
    <w:rsid w:val="00675B2F"/>
    <w:rsid w:val="00680C41"/>
    <w:rsid w:val="0068138F"/>
    <w:rsid w:val="00681F54"/>
    <w:rsid w:val="00682C45"/>
    <w:rsid w:val="006836A0"/>
    <w:rsid w:val="0068666E"/>
    <w:rsid w:val="00690CBF"/>
    <w:rsid w:val="00695F0A"/>
    <w:rsid w:val="006A3639"/>
    <w:rsid w:val="006A55AF"/>
    <w:rsid w:val="006B1301"/>
    <w:rsid w:val="006C007F"/>
    <w:rsid w:val="006C47E5"/>
    <w:rsid w:val="006C5140"/>
    <w:rsid w:val="006C5B10"/>
    <w:rsid w:val="006D123B"/>
    <w:rsid w:val="006D14FB"/>
    <w:rsid w:val="006E5EDA"/>
    <w:rsid w:val="006F651C"/>
    <w:rsid w:val="006F767C"/>
    <w:rsid w:val="00703848"/>
    <w:rsid w:val="00706855"/>
    <w:rsid w:val="00710E41"/>
    <w:rsid w:val="00711C3D"/>
    <w:rsid w:val="00712CC0"/>
    <w:rsid w:val="00723E0D"/>
    <w:rsid w:val="00725019"/>
    <w:rsid w:val="00726240"/>
    <w:rsid w:val="00732B90"/>
    <w:rsid w:val="00735A54"/>
    <w:rsid w:val="0074031C"/>
    <w:rsid w:val="00745C2D"/>
    <w:rsid w:val="007564AE"/>
    <w:rsid w:val="00756D52"/>
    <w:rsid w:val="00757028"/>
    <w:rsid w:val="0076121F"/>
    <w:rsid w:val="0076199E"/>
    <w:rsid w:val="007624C0"/>
    <w:rsid w:val="00764889"/>
    <w:rsid w:val="007737EC"/>
    <w:rsid w:val="00775C34"/>
    <w:rsid w:val="00777F28"/>
    <w:rsid w:val="00783E33"/>
    <w:rsid w:val="0078490E"/>
    <w:rsid w:val="00785768"/>
    <w:rsid w:val="00790F66"/>
    <w:rsid w:val="00793010"/>
    <w:rsid w:val="007942E0"/>
    <w:rsid w:val="00795E19"/>
    <w:rsid w:val="007A1C92"/>
    <w:rsid w:val="007A3462"/>
    <w:rsid w:val="007A43E8"/>
    <w:rsid w:val="007B4781"/>
    <w:rsid w:val="007B53D9"/>
    <w:rsid w:val="007B7BDF"/>
    <w:rsid w:val="007C024A"/>
    <w:rsid w:val="007C096A"/>
    <w:rsid w:val="007C233E"/>
    <w:rsid w:val="007C6767"/>
    <w:rsid w:val="007C6AB7"/>
    <w:rsid w:val="007D29EB"/>
    <w:rsid w:val="007E3817"/>
    <w:rsid w:val="007F17B1"/>
    <w:rsid w:val="00800FBE"/>
    <w:rsid w:val="00805331"/>
    <w:rsid w:val="00807140"/>
    <w:rsid w:val="008108F7"/>
    <w:rsid w:val="00814620"/>
    <w:rsid w:val="00814F27"/>
    <w:rsid w:val="00816A94"/>
    <w:rsid w:val="008177B5"/>
    <w:rsid w:val="00821A22"/>
    <w:rsid w:val="00824A7F"/>
    <w:rsid w:val="00824B90"/>
    <w:rsid w:val="00827D97"/>
    <w:rsid w:val="008321AA"/>
    <w:rsid w:val="008354D6"/>
    <w:rsid w:val="008360F0"/>
    <w:rsid w:val="00844EC8"/>
    <w:rsid w:val="008459E1"/>
    <w:rsid w:val="00846590"/>
    <w:rsid w:val="00854007"/>
    <w:rsid w:val="00855AB9"/>
    <w:rsid w:val="00855E15"/>
    <w:rsid w:val="0086223F"/>
    <w:rsid w:val="0086523A"/>
    <w:rsid w:val="0087263C"/>
    <w:rsid w:val="008728A2"/>
    <w:rsid w:val="008821FF"/>
    <w:rsid w:val="0088250F"/>
    <w:rsid w:val="00883E99"/>
    <w:rsid w:val="0089120F"/>
    <w:rsid w:val="00891E3B"/>
    <w:rsid w:val="008920B0"/>
    <w:rsid w:val="00894C67"/>
    <w:rsid w:val="00897CD6"/>
    <w:rsid w:val="008B398D"/>
    <w:rsid w:val="008B77C3"/>
    <w:rsid w:val="008C22B1"/>
    <w:rsid w:val="008F750F"/>
    <w:rsid w:val="00902570"/>
    <w:rsid w:val="00931621"/>
    <w:rsid w:val="0093431D"/>
    <w:rsid w:val="009364B2"/>
    <w:rsid w:val="00937FB6"/>
    <w:rsid w:val="00943CC5"/>
    <w:rsid w:val="00955726"/>
    <w:rsid w:val="00955A6B"/>
    <w:rsid w:val="009568F6"/>
    <w:rsid w:val="00962A65"/>
    <w:rsid w:val="00971D58"/>
    <w:rsid w:val="00973CD2"/>
    <w:rsid w:val="009905AC"/>
    <w:rsid w:val="00995D11"/>
    <w:rsid w:val="009B515A"/>
    <w:rsid w:val="009C1805"/>
    <w:rsid w:val="009C6768"/>
    <w:rsid w:val="009C6B6D"/>
    <w:rsid w:val="009D1B70"/>
    <w:rsid w:val="009D5A4D"/>
    <w:rsid w:val="009E4838"/>
    <w:rsid w:val="009E5149"/>
    <w:rsid w:val="009E7699"/>
    <w:rsid w:val="009F03AE"/>
    <w:rsid w:val="009F3C41"/>
    <w:rsid w:val="00A05053"/>
    <w:rsid w:val="00A111BF"/>
    <w:rsid w:val="00A22CB6"/>
    <w:rsid w:val="00A32394"/>
    <w:rsid w:val="00A44AC2"/>
    <w:rsid w:val="00A51593"/>
    <w:rsid w:val="00A526A3"/>
    <w:rsid w:val="00A6036F"/>
    <w:rsid w:val="00A61050"/>
    <w:rsid w:val="00A65CB5"/>
    <w:rsid w:val="00A672F1"/>
    <w:rsid w:val="00A7035E"/>
    <w:rsid w:val="00A70CB0"/>
    <w:rsid w:val="00A74D84"/>
    <w:rsid w:val="00A765F8"/>
    <w:rsid w:val="00A77207"/>
    <w:rsid w:val="00A81B50"/>
    <w:rsid w:val="00A835BB"/>
    <w:rsid w:val="00A909C8"/>
    <w:rsid w:val="00A96410"/>
    <w:rsid w:val="00A96697"/>
    <w:rsid w:val="00A97DFD"/>
    <w:rsid w:val="00AA4293"/>
    <w:rsid w:val="00AA505E"/>
    <w:rsid w:val="00AB1B9D"/>
    <w:rsid w:val="00AC0544"/>
    <w:rsid w:val="00AC0FCC"/>
    <w:rsid w:val="00AD1FDF"/>
    <w:rsid w:val="00AD3A05"/>
    <w:rsid w:val="00AD5882"/>
    <w:rsid w:val="00AD64F7"/>
    <w:rsid w:val="00AD6BF3"/>
    <w:rsid w:val="00AE23CA"/>
    <w:rsid w:val="00AE3604"/>
    <w:rsid w:val="00AE3EE1"/>
    <w:rsid w:val="00AF53FA"/>
    <w:rsid w:val="00AF7C9D"/>
    <w:rsid w:val="00B0082A"/>
    <w:rsid w:val="00B00C70"/>
    <w:rsid w:val="00B00D98"/>
    <w:rsid w:val="00B01764"/>
    <w:rsid w:val="00B07B02"/>
    <w:rsid w:val="00B13165"/>
    <w:rsid w:val="00B13A82"/>
    <w:rsid w:val="00B20567"/>
    <w:rsid w:val="00B32B68"/>
    <w:rsid w:val="00B342A0"/>
    <w:rsid w:val="00B34367"/>
    <w:rsid w:val="00B364DC"/>
    <w:rsid w:val="00B40D39"/>
    <w:rsid w:val="00B45E86"/>
    <w:rsid w:val="00B51FD2"/>
    <w:rsid w:val="00B53F10"/>
    <w:rsid w:val="00B54B4D"/>
    <w:rsid w:val="00B57FF6"/>
    <w:rsid w:val="00B6193F"/>
    <w:rsid w:val="00B670DD"/>
    <w:rsid w:val="00B76E5A"/>
    <w:rsid w:val="00B87862"/>
    <w:rsid w:val="00B92A2E"/>
    <w:rsid w:val="00B953C7"/>
    <w:rsid w:val="00BA79C4"/>
    <w:rsid w:val="00BC3417"/>
    <w:rsid w:val="00BC44FD"/>
    <w:rsid w:val="00BC562D"/>
    <w:rsid w:val="00BC6B4E"/>
    <w:rsid w:val="00BC6FA9"/>
    <w:rsid w:val="00BD2E49"/>
    <w:rsid w:val="00BD4E25"/>
    <w:rsid w:val="00BD5F63"/>
    <w:rsid w:val="00BE30EC"/>
    <w:rsid w:val="00BE658A"/>
    <w:rsid w:val="00BF6D16"/>
    <w:rsid w:val="00C0058F"/>
    <w:rsid w:val="00C01314"/>
    <w:rsid w:val="00C01409"/>
    <w:rsid w:val="00C06ADE"/>
    <w:rsid w:val="00C107EA"/>
    <w:rsid w:val="00C258BD"/>
    <w:rsid w:val="00C26CAE"/>
    <w:rsid w:val="00C327E4"/>
    <w:rsid w:val="00C429DE"/>
    <w:rsid w:val="00C43779"/>
    <w:rsid w:val="00C43C30"/>
    <w:rsid w:val="00C52720"/>
    <w:rsid w:val="00C535DE"/>
    <w:rsid w:val="00C53E88"/>
    <w:rsid w:val="00C54347"/>
    <w:rsid w:val="00C562AA"/>
    <w:rsid w:val="00C568A6"/>
    <w:rsid w:val="00C62CB2"/>
    <w:rsid w:val="00C7281F"/>
    <w:rsid w:val="00C74E78"/>
    <w:rsid w:val="00C90081"/>
    <w:rsid w:val="00C92A92"/>
    <w:rsid w:val="00C940E8"/>
    <w:rsid w:val="00CA18BC"/>
    <w:rsid w:val="00CA6DB9"/>
    <w:rsid w:val="00CB2F71"/>
    <w:rsid w:val="00CB6B2F"/>
    <w:rsid w:val="00CC1587"/>
    <w:rsid w:val="00CC363C"/>
    <w:rsid w:val="00CC5C35"/>
    <w:rsid w:val="00CD2386"/>
    <w:rsid w:val="00CD4F21"/>
    <w:rsid w:val="00CE0E5E"/>
    <w:rsid w:val="00CF36AC"/>
    <w:rsid w:val="00CF56DD"/>
    <w:rsid w:val="00CF577B"/>
    <w:rsid w:val="00D02E68"/>
    <w:rsid w:val="00D050A2"/>
    <w:rsid w:val="00D10E09"/>
    <w:rsid w:val="00D1794F"/>
    <w:rsid w:val="00D20C29"/>
    <w:rsid w:val="00D23511"/>
    <w:rsid w:val="00D2727F"/>
    <w:rsid w:val="00D276CE"/>
    <w:rsid w:val="00D30DBA"/>
    <w:rsid w:val="00D31200"/>
    <w:rsid w:val="00D31371"/>
    <w:rsid w:val="00D333D4"/>
    <w:rsid w:val="00D413E3"/>
    <w:rsid w:val="00D42C41"/>
    <w:rsid w:val="00D4333B"/>
    <w:rsid w:val="00D4486E"/>
    <w:rsid w:val="00D47548"/>
    <w:rsid w:val="00D52388"/>
    <w:rsid w:val="00D54ABA"/>
    <w:rsid w:val="00D55A2A"/>
    <w:rsid w:val="00D62236"/>
    <w:rsid w:val="00D704B8"/>
    <w:rsid w:val="00D70BFA"/>
    <w:rsid w:val="00D7528C"/>
    <w:rsid w:val="00D8182A"/>
    <w:rsid w:val="00D82A4E"/>
    <w:rsid w:val="00D833A1"/>
    <w:rsid w:val="00D8581D"/>
    <w:rsid w:val="00D87A3F"/>
    <w:rsid w:val="00D90690"/>
    <w:rsid w:val="00D95251"/>
    <w:rsid w:val="00DA003B"/>
    <w:rsid w:val="00DA0FB2"/>
    <w:rsid w:val="00DB5EFE"/>
    <w:rsid w:val="00DB78A2"/>
    <w:rsid w:val="00DC29C5"/>
    <w:rsid w:val="00DC3DC8"/>
    <w:rsid w:val="00DC700D"/>
    <w:rsid w:val="00DD288F"/>
    <w:rsid w:val="00DE3B18"/>
    <w:rsid w:val="00DE66E9"/>
    <w:rsid w:val="00DE68D6"/>
    <w:rsid w:val="00DE7BD8"/>
    <w:rsid w:val="00DF1BD4"/>
    <w:rsid w:val="00DF2F1A"/>
    <w:rsid w:val="00E02459"/>
    <w:rsid w:val="00E07B96"/>
    <w:rsid w:val="00E1637C"/>
    <w:rsid w:val="00E173D7"/>
    <w:rsid w:val="00E20A32"/>
    <w:rsid w:val="00E20DD3"/>
    <w:rsid w:val="00E26B0F"/>
    <w:rsid w:val="00E338F6"/>
    <w:rsid w:val="00E4545D"/>
    <w:rsid w:val="00E46CA9"/>
    <w:rsid w:val="00E50595"/>
    <w:rsid w:val="00E51314"/>
    <w:rsid w:val="00E614BD"/>
    <w:rsid w:val="00E63AFA"/>
    <w:rsid w:val="00E67C49"/>
    <w:rsid w:val="00E704BA"/>
    <w:rsid w:val="00E75839"/>
    <w:rsid w:val="00E759BD"/>
    <w:rsid w:val="00E7748A"/>
    <w:rsid w:val="00E77753"/>
    <w:rsid w:val="00E779E4"/>
    <w:rsid w:val="00E8157E"/>
    <w:rsid w:val="00E87EE2"/>
    <w:rsid w:val="00E925A6"/>
    <w:rsid w:val="00EE0CCA"/>
    <w:rsid w:val="00EE567B"/>
    <w:rsid w:val="00EE5D07"/>
    <w:rsid w:val="00EF3DDF"/>
    <w:rsid w:val="00EF7010"/>
    <w:rsid w:val="00F0064F"/>
    <w:rsid w:val="00F02EE2"/>
    <w:rsid w:val="00F14177"/>
    <w:rsid w:val="00F1787D"/>
    <w:rsid w:val="00F17C85"/>
    <w:rsid w:val="00F229A7"/>
    <w:rsid w:val="00F23A96"/>
    <w:rsid w:val="00F24160"/>
    <w:rsid w:val="00F31566"/>
    <w:rsid w:val="00F33EE2"/>
    <w:rsid w:val="00F3633F"/>
    <w:rsid w:val="00F40126"/>
    <w:rsid w:val="00F42D72"/>
    <w:rsid w:val="00F445FC"/>
    <w:rsid w:val="00F45B8E"/>
    <w:rsid w:val="00F475B4"/>
    <w:rsid w:val="00F57596"/>
    <w:rsid w:val="00F576CD"/>
    <w:rsid w:val="00F85FA5"/>
    <w:rsid w:val="00F913AD"/>
    <w:rsid w:val="00F96683"/>
    <w:rsid w:val="00F97758"/>
    <w:rsid w:val="00FA5F41"/>
    <w:rsid w:val="00FB4106"/>
    <w:rsid w:val="00FB7234"/>
    <w:rsid w:val="00FC16CB"/>
    <w:rsid w:val="00FC3549"/>
    <w:rsid w:val="00FD28D0"/>
    <w:rsid w:val="00FD3775"/>
    <w:rsid w:val="00FD5812"/>
    <w:rsid w:val="00FE4170"/>
    <w:rsid w:val="00FE45E7"/>
    <w:rsid w:val="00FE5A8A"/>
    <w:rsid w:val="00FE5A9A"/>
    <w:rsid w:val="00FF0D21"/>
    <w:rsid w:val="00FF129E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9"/>
    <o:shapelayout v:ext="edit">
      <o:idmap v:ext="edit" data="1"/>
    </o:shapelayout>
  </w:shapeDefaults>
  <w:decimalSymbol w:val=","/>
  <w:listSeparator w:val=";"/>
  <w14:docId w14:val="37751F0E"/>
  <w15:docId w15:val="{FAAF2CED-4F7A-49D9-8410-988BE85B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A3F"/>
    <w:pPr>
      <w:spacing w:before="60" w:after="60"/>
      <w:jc w:val="both"/>
    </w:pPr>
  </w:style>
  <w:style w:type="paragraph" w:styleId="Nadpis1">
    <w:name w:val="heading 1"/>
    <w:basedOn w:val="Normln"/>
    <w:next w:val="Normln"/>
    <w:link w:val="Nadpis1Char"/>
    <w:qFormat/>
    <w:rsid w:val="00E1637C"/>
    <w:pPr>
      <w:keepNext/>
      <w:spacing w:before="120" w:after="240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rsid w:val="00AA505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F78BE"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1637C"/>
    <w:rPr>
      <w:b/>
    </w:rPr>
  </w:style>
  <w:style w:type="paragraph" w:styleId="Nzev">
    <w:name w:val="Title"/>
    <w:basedOn w:val="Normln"/>
    <w:link w:val="NzevChar"/>
    <w:qFormat/>
    <w:rsid w:val="00E1637C"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link w:val="Nzev"/>
    <w:rsid w:val="00E1637C"/>
    <w:rPr>
      <w:b/>
      <w:sz w:val="36"/>
    </w:rPr>
  </w:style>
  <w:style w:type="paragraph" w:customStyle="1" w:styleId="1">
    <w:name w:val="1)"/>
    <w:basedOn w:val="Zkladntext2"/>
    <w:rsid w:val="00AA505E"/>
    <w:pPr>
      <w:spacing w:before="120" w:after="60" w:line="240" w:lineRule="auto"/>
      <w:ind w:left="426" w:hanging="426"/>
      <w:jc w:val="left"/>
    </w:pPr>
    <w:rPr>
      <w:b/>
      <w:sz w:val="28"/>
      <w:u w:val="single"/>
    </w:rPr>
  </w:style>
  <w:style w:type="paragraph" w:customStyle="1" w:styleId="st">
    <w:name w:val="Část"/>
    <w:basedOn w:val="Nadpis2"/>
    <w:rsid w:val="00AA505E"/>
    <w:pPr>
      <w:keepLines w:val="0"/>
      <w:spacing w:before="0"/>
    </w:pPr>
    <w:rPr>
      <w:rFonts w:ascii="Times New Roman" w:hAnsi="Times New Roman"/>
      <w:bCs w:val="0"/>
      <w:color w:val="auto"/>
      <w:szCs w:val="20"/>
    </w:rPr>
  </w:style>
  <w:style w:type="paragraph" w:customStyle="1" w:styleId="Blok">
    <w:name w:val="Blok"/>
    <w:basedOn w:val="st"/>
    <w:rsid w:val="00AA505E"/>
    <w:rPr>
      <w:sz w:val="22"/>
    </w:rPr>
  </w:style>
  <w:style w:type="paragraph" w:styleId="Zkladntext2">
    <w:name w:val="Body Text 2"/>
    <w:basedOn w:val="Normln"/>
    <w:link w:val="Zkladntext2Char"/>
    <w:rsid w:val="00AA50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A505E"/>
  </w:style>
  <w:style w:type="character" w:customStyle="1" w:styleId="Nadpis2Char">
    <w:name w:val="Nadpis 2 Char"/>
    <w:link w:val="Nadpis2"/>
    <w:uiPriority w:val="9"/>
    <w:semiHidden/>
    <w:rsid w:val="00AA50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Zkladntext3">
    <w:name w:val="Body Text 3"/>
    <w:basedOn w:val="Normln"/>
    <w:link w:val="Zkladntext3Char"/>
    <w:rsid w:val="00AA50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A505E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1E1EF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E1EF7"/>
  </w:style>
  <w:style w:type="paragraph" w:styleId="Textbubliny">
    <w:name w:val="Balloon Text"/>
    <w:basedOn w:val="Normln"/>
    <w:link w:val="TextbublinyChar"/>
    <w:rsid w:val="00A81B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1B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5E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5E15"/>
  </w:style>
  <w:style w:type="paragraph" w:styleId="Zpat">
    <w:name w:val="footer"/>
    <w:basedOn w:val="Normln"/>
    <w:link w:val="ZpatChar"/>
    <w:rsid w:val="00855E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55E15"/>
  </w:style>
  <w:style w:type="paragraph" w:styleId="Prosttext">
    <w:name w:val="Plain Text"/>
    <w:basedOn w:val="Normln"/>
    <w:link w:val="ProsttextChar"/>
    <w:uiPriority w:val="99"/>
    <w:unhideWhenUsed/>
    <w:rsid w:val="00601FBB"/>
    <w:pPr>
      <w:spacing w:before="0" w:after="0"/>
      <w:jc w:val="left"/>
    </w:pPr>
    <w:rPr>
      <w:rFonts w:eastAsia="Calibri"/>
      <w:color w:val="000000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601FBB"/>
    <w:rPr>
      <w:rFonts w:eastAsia="Calibri"/>
      <w:color w:val="000000"/>
      <w:sz w:val="22"/>
      <w:szCs w:val="22"/>
      <w:lang w:eastAsia="en-US"/>
    </w:rPr>
  </w:style>
  <w:style w:type="character" w:customStyle="1" w:styleId="Nadpis6Char">
    <w:name w:val="Nadpis 6 Char"/>
    <w:link w:val="Nadpis6"/>
    <w:rsid w:val="005F78BE"/>
    <w:rPr>
      <w:b/>
      <w:bCs/>
      <w:sz w:val="22"/>
      <w:szCs w:val="22"/>
    </w:rPr>
  </w:style>
  <w:style w:type="paragraph" w:customStyle="1" w:styleId="Default">
    <w:name w:val="Default"/>
    <w:rsid w:val="005F78B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slostrnky">
    <w:name w:val="page number"/>
    <w:rsid w:val="00E614BD"/>
  </w:style>
  <w:style w:type="character" w:styleId="Odkaznakoment">
    <w:name w:val="annotation reference"/>
    <w:unhideWhenUsed/>
    <w:rsid w:val="00937FB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37FB6"/>
  </w:style>
  <w:style w:type="character" w:customStyle="1" w:styleId="TextkomenteChar">
    <w:name w:val="Text komentáře Char"/>
    <w:basedOn w:val="Standardnpsmoodstavce"/>
    <w:link w:val="Textkomente"/>
    <w:rsid w:val="00937FB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37FB6"/>
    <w:rPr>
      <w:b/>
      <w:bCs/>
    </w:rPr>
  </w:style>
  <w:style w:type="character" w:customStyle="1" w:styleId="PedmtkomenteChar">
    <w:name w:val="Předmět komentáře Char"/>
    <w:link w:val="Pedmtkomente"/>
    <w:semiHidden/>
    <w:rsid w:val="00937FB6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321A6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21A6D"/>
  </w:style>
  <w:style w:type="paragraph" w:styleId="Textpoznpodarou">
    <w:name w:val="footnote text"/>
    <w:basedOn w:val="Normln"/>
    <w:link w:val="TextpoznpodarouChar"/>
    <w:uiPriority w:val="99"/>
    <w:unhideWhenUsed/>
    <w:rsid w:val="00321A6D"/>
    <w:pPr>
      <w:spacing w:before="0" w:after="200" w:line="276" w:lineRule="auto"/>
      <w:jc w:val="left"/>
    </w:pPr>
    <w:rPr>
      <w:rFonts w:ascii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321A6D"/>
    <w:rPr>
      <w:rFonts w:ascii="Calibri" w:hAnsi="Calibri"/>
      <w:lang w:eastAsia="en-US"/>
    </w:rPr>
  </w:style>
  <w:style w:type="paragraph" w:styleId="Revize">
    <w:name w:val="Revision"/>
    <w:hidden/>
    <w:uiPriority w:val="99"/>
    <w:semiHidden/>
    <w:rsid w:val="0068138F"/>
  </w:style>
  <w:style w:type="paragraph" w:styleId="Odstavecseseznamem">
    <w:name w:val="List Paragraph"/>
    <w:basedOn w:val="Normln"/>
    <w:uiPriority w:val="34"/>
    <w:qFormat/>
    <w:rsid w:val="007624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08f417c87688e8574098c305f09a713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14b664a1837ae40e99e55486e2c45e2f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701</Value>
    </Zpracovatel>
    <_x00da__x010d_innost_x0020_od xmlns="e9448448-c377-45fe-89f5-01fda98909d0" xsi:nil="true"/>
    <Typ_x0020__x0158_D xmlns="e9448448-c377-45fe-89f5-01fda98909d0">formulář/vzor</Typ_x0020__x0158_D>
    <Ozna_x010d_en_x00ed_ xmlns="e9448448-c377-45fe-89f5-01fda98909d0">11_01 T</Ozna_x010d_en_x00ed_>
    <Schv_x00e1_leno xmlns="e9448448-c377-45fe-89f5-01fda98909d0">2021-08-24T22:00:00+00:00</Schv_x00e1_leno>
    <P_x0159_ezkoum_x00e1_no_x0020_dne xmlns="e9448448-c377-45fe-89f5-01fda98909d0" xsi:nil="true"/>
    <rozsah_x0020_platnosti xmlns="e8bd6d70-59cb-4639-abaa-3c4a7c2b8601">
      <Value>COSM</Value>
    </rozsah_x0020_platnosti>
    <Platnost_x0020_od xmlns="e9448448-c377-45fe-89f5-01fda98909d0" xsi:nil="true"/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podnět č. 115</Pozn_x00e1_mka>
    <Platnost xmlns="e8bd6d70-59cb-4639-abaa-3c4a7c2b8601">K připomínkování</Platno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10CA5CC-AB9C-4EDB-AA1D-CD0186743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AED07-E5B3-440C-9C3C-B42C5B55F617}">
  <ds:schemaRefs>
    <ds:schemaRef ds:uri="http://purl.org/dc/terms/"/>
    <ds:schemaRef ds:uri="e8bd6d70-59cb-4639-abaa-3c4a7c2b8601"/>
    <ds:schemaRef ds:uri="http://schemas.microsoft.com/office/2006/documentManagement/types"/>
    <ds:schemaRef ds:uri="http://schemas.microsoft.com/office/2006/metadata/properties"/>
    <ds:schemaRef ds:uri="http://purl.org/dc/elements/1.1/"/>
    <ds:schemaRef ds:uri="e9448448-c377-45fe-89f5-01fda98909d0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9BDE74-536A-47E7-8CC1-BFA7DE721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B076E-0882-4D08-9422-7B059838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3205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Návod na zpracování přílohy č. 3</vt:lpstr>
    </vt:vector>
  </TitlesOfParts>
  <Company>CAI</Company>
  <LinksUpToDate>false</LinksUpToDate>
  <CharactersWithSpaces>22071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na zpracování přílohy č. 3</dc:title>
  <dc:subject>11_01</dc:subject>
  <dc:creator>Tylecek Igor</dc:creator>
  <cp:keywords>701</cp:keywords>
  <dc:description>P507_T</dc:description>
  <cp:lastModifiedBy>Ponikelska Dana</cp:lastModifiedBy>
  <cp:revision>5</cp:revision>
  <cp:lastPrinted>2021-03-26T12:59:00Z</cp:lastPrinted>
  <dcterms:created xsi:type="dcterms:W3CDTF">2022-05-05T07:35:00Z</dcterms:created>
  <dcterms:modified xsi:type="dcterms:W3CDTF">2022-05-12T18:22:00Z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WFStatus">
    <vt:lpwstr>Ke schválení</vt:lpwstr>
  </property>
  <property fmtid="{D5CDD505-2E9C-101B-9397-08002B2CF9AE}" pid="4" name="VPS">
    <vt:lpwstr>0</vt:lpwstr>
  </property>
  <property fmtid="{D5CDD505-2E9C-101B-9397-08002B2CF9AE}" pid="5" name="Priorita na webu">
    <vt:lpwstr>0</vt:lpwstr>
  </property>
  <property fmtid="{D5CDD505-2E9C-101B-9397-08002B2CF9AE}" pid="6" name="Zpracovatel">
    <vt:lpwstr>402</vt:lpwstr>
  </property>
  <property fmtid="{D5CDD505-2E9C-101B-9397-08002B2CF9AE}" pid="7" name="WebCategory">
    <vt:lpwstr>;#4 EVP;#22 T;#</vt:lpwstr>
  </property>
  <property fmtid="{D5CDD505-2E9C-101B-9397-08002B2CF9AE}" pid="8" name="b_template">
    <vt:lpwstr>20190517</vt:lpwstr>
  </property>
  <property fmtid="{D5CDD505-2E9C-101B-9397-08002B2CF9AE}" pid="9" name="Označení dokumentu">
    <vt:lpwstr>11_01-P507_T</vt:lpwstr>
  </property>
  <property fmtid="{D5CDD505-2E9C-101B-9397-08002B2CF9AE}" pid="10" name="SŘD">
    <vt:lpwstr>03_Formuláře a vzory akreditace</vt:lpwstr>
  </property>
  <property fmtid="{D5CDD505-2E9C-101B-9397-08002B2CF9AE}" pid="11" name="Název dokumentu">
    <vt:lpwstr>Návod na zpracování přílohy č. 3</vt:lpwstr>
  </property>
  <property fmtid="{D5CDD505-2E9C-101B-9397-08002B2CF9AE}" pid="12" name="RevisionDate">
    <vt:lpwstr>2019-06-09T00:00:00Z</vt:lpwstr>
  </property>
  <property fmtid="{D5CDD505-2E9C-101B-9397-08002B2CF9AE}" pid="13" name="PublishFrom">
    <vt:lpwstr>2016-06-09T00:00:00Z</vt:lpwstr>
  </property>
  <property fmtid="{D5CDD505-2E9C-101B-9397-08002B2CF9AE}" pid="14" name="ValidFrom">
    <vt:lpwstr>2016-06-09T00:00:00Z</vt:lpwstr>
  </property>
  <property fmtid="{D5CDD505-2E9C-101B-9397-08002B2CF9AE}" pid="15" name="UserCategory">
    <vt:lpwstr>ŘD 11</vt:lpwstr>
  </property>
  <property fmtid="{D5CDD505-2E9C-101B-9397-08002B2CF9AE}" pid="16" name="Schvalující">
    <vt:lpwstr>401</vt:lpwstr>
  </property>
  <property fmtid="{D5CDD505-2E9C-101B-9397-08002B2CF9AE}" pid="17" name="ŘD">
    <vt:lpwstr>03_Proces akreditace</vt:lpwstr>
  </property>
  <property fmtid="{D5CDD505-2E9C-101B-9397-08002B2CF9AE}" pid="18" name="Klíčová slova">
    <vt:lpwstr/>
  </property>
  <property fmtid="{D5CDD505-2E9C-101B-9397-08002B2CF9AE}" pid="19" name="Vedoucí skupiny kontrolujících">
    <vt:lpwstr/>
  </property>
  <property fmtid="{D5CDD505-2E9C-101B-9397-08002B2CF9AE}" pid="20" name="Oblast">
    <vt:lpwstr/>
  </property>
  <property fmtid="{D5CDD505-2E9C-101B-9397-08002B2CF9AE}" pid="21" name="WFComment">
    <vt:lpwstr/>
  </property>
  <property fmtid="{D5CDD505-2E9C-101B-9397-08002B2CF9AE}" pid="22" name="ValidTo">
    <vt:lpwstr/>
  </property>
  <property fmtid="{D5CDD505-2E9C-101B-9397-08002B2CF9AE}" pid="23" name="Kontrolující">
    <vt:lpwstr/>
  </property>
  <property fmtid="{D5CDD505-2E9C-101B-9397-08002B2CF9AE}" pid="24" name="ContentTypeId">
    <vt:lpwstr>0x010100B3AD047E1A7F234CAA82F99B68C6AD48</vt:lpwstr>
  </property>
  <property fmtid="{D5CDD505-2E9C-101B-9397-08002B2CF9AE}" pid="25" name="Poznámka">
    <vt:lpwstr>Zuzka J. - GMP+</vt:lpwstr>
  </property>
</Properties>
</file>